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302D36" w14:textId="58899801" w:rsidR="001759F0" w:rsidRPr="00355FC2" w:rsidRDefault="001759F0" w:rsidP="001759F0">
      <w:pPr>
        <w:spacing w:after="0" w:line="360" w:lineRule="auto"/>
        <w:jc w:val="center"/>
        <w:rPr>
          <w:b/>
          <w:bCs/>
          <w:sz w:val="32"/>
          <w:szCs w:val="36"/>
        </w:rPr>
      </w:pPr>
      <w:r w:rsidRPr="00355FC2">
        <w:rPr>
          <w:b/>
          <w:bCs/>
          <w:sz w:val="32"/>
          <w:szCs w:val="36"/>
        </w:rPr>
        <w:t>Okruhy k závěrečné zkoušce</w:t>
      </w:r>
    </w:p>
    <w:p w14:paraId="535EC0C6" w14:textId="02FFBD41" w:rsidR="001759F0" w:rsidRDefault="001759F0" w:rsidP="001759F0">
      <w:pPr>
        <w:spacing w:after="0" w:line="360" w:lineRule="auto"/>
        <w:jc w:val="center"/>
      </w:pPr>
      <w:r>
        <w:t>(</w:t>
      </w:r>
      <w:r w:rsidRPr="009E1586">
        <w:t>platí pro program</w:t>
      </w:r>
      <w:r w:rsidR="007C42DA">
        <w:t xml:space="preserve"> CŽV </w:t>
      </w:r>
      <w:r w:rsidR="007C42DA" w:rsidRPr="007C42DA">
        <w:rPr>
          <w:highlight w:val="cyan"/>
        </w:rPr>
        <w:t>Speciální pedagogika</w:t>
      </w:r>
      <w:r>
        <w:t>)</w:t>
      </w:r>
    </w:p>
    <w:p w14:paraId="751654AD" w14:textId="77777777" w:rsidR="001759F0" w:rsidRDefault="001759F0" w:rsidP="001759F0">
      <w:pPr>
        <w:spacing w:after="0" w:line="360" w:lineRule="auto"/>
      </w:pPr>
    </w:p>
    <w:p w14:paraId="74BB6E80" w14:textId="35DCB3E1" w:rsidR="001759F0" w:rsidRPr="0085273D" w:rsidRDefault="001759F0" w:rsidP="001759F0">
      <w:pPr>
        <w:spacing w:after="0" w:line="360" w:lineRule="auto"/>
        <w:rPr>
          <w:b/>
          <w:bCs/>
          <w:sz w:val="28"/>
          <w:szCs w:val="32"/>
        </w:rPr>
      </w:pPr>
      <w:r w:rsidRPr="00355FC2">
        <w:rPr>
          <w:b/>
          <w:bCs/>
        </w:rPr>
        <w:t xml:space="preserve">Název předmětu ZZ: </w:t>
      </w:r>
      <w:r w:rsidR="0085273D" w:rsidRPr="0085273D">
        <w:rPr>
          <w:b/>
          <w:bCs/>
          <w:sz w:val="28"/>
          <w:szCs w:val="32"/>
        </w:rPr>
        <w:t>Psychopedi</w:t>
      </w:r>
      <w:r w:rsidR="007C42DA" w:rsidRPr="0085273D">
        <w:rPr>
          <w:b/>
          <w:bCs/>
          <w:sz w:val="28"/>
          <w:szCs w:val="32"/>
        </w:rPr>
        <w:t xml:space="preserve">e a metodika </w:t>
      </w:r>
      <w:r w:rsidR="0085273D" w:rsidRPr="0085273D">
        <w:rPr>
          <w:b/>
          <w:bCs/>
          <w:sz w:val="28"/>
          <w:szCs w:val="32"/>
        </w:rPr>
        <w:t>psychopedie</w:t>
      </w:r>
    </w:p>
    <w:p w14:paraId="558B15DE" w14:textId="77777777" w:rsidR="001759F0" w:rsidRDefault="001759F0" w:rsidP="001759F0">
      <w:pPr>
        <w:spacing w:after="0" w:line="360" w:lineRule="auto"/>
      </w:pPr>
    </w:p>
    <w:p w14:paraId="482DF4DC" w14:textId="77777777" w:rsidR="001759F0" w:rsidRDefault="001759F0" w:rsidP="001759F0">
      <w:pPr>
        <w:spacing w:after="0" w:line="360" w:lineRule="auto"/>
        <w:rPr>
          <w:b/>
          <w:bCs/>
        </w:rPr>
      </w:pPr>
      <w:r w:rsidRPr="00355FC2">
        <w:rPr>
          <w:b/>
          <w:bCs/>
        </w:rPr>
        <w:t>Zkušební okruhy:</w:t>
      </w:r>
    </w:p>
    <w:p w14:paraId="2E27FFF3" w14:textId="77777777" w:rsidR="0085273D" w:rsidRPr="00355FC2" w:rsidRDefault="0085273D" w:rsidP="001759F0">
      <w:pPr>
        <w:spacing w:after="0" w:line="360" w:lineRule="auto"/>
        <w:rPr>
          <w:b/>
          <w:bCs/>
        </w:rPr>
      </w:pPr>
    </w:p>
    <w:p w14:paraId="2A626A31" w14:textId="26A77E9A" w:rsidR="0085273D" w:rsidRDefault="0085273D" w:rsidP="00B833E0">
      <w:pPr>
        <w:rPr>
          <w:b/>
          <w:bCs/>
          <w:sz w:val="24"/>
          <w:szCs w:val="28"/>
        </w:rPr>
      </w:pPr>
      <w:r w:rsidRPr="00DB5A0A">
        <w:rPr>
          <w:b/>
          <w:bCs/>
          <w:sz w:val="24"/>
          <w:szCs w:val="28"/>
        </w:rPr>
        <w:t xml:space="preserve">PSYCHOPEDIE </w:t>
      </w:r>
    </w:p>
    <w:p w14:paraId="590B6ED3" w14:textId="77777777" w:rsidR="00DB5A0A" w:rsidRPr="00DB5A0A" w:rsidRDefault="00DB5A0A" w:rsidP="00B833E0">
      <w:pPr>
        <w:rPr>
          <w:b/>
          <w:bCs/>
          <w:sz w:val="24"/>
          <w:szCs w:val="28"/>
        </w:rPr>
      </w:pPr>
    </w:p>
    <w:p w14:paraId="73CA48F5" w14:textId="6AE8A84E" w:rsidR="0085273D" w:rsidRDefault="0085273D" w:rsidP="00E5382C">
      <w:pPr>
        <w:pStyle w:val="Odstavecseseznamem"/>
        <w:numPr>
          <w:ilvl w:val="0"/>
          <w:numId w:val="18"/>
        </w:numPr>
      </w:pPr>
      <w:r>
        <w:t xml:space="preserve">Psychopedie jako </w:t>
      </w:r>
      <w:proofErr w:type="spellStart"/>
      <w:r>
        <w:t>speciálněpedagogická</w:t>
      </w:r>
      <w:proofErr w:type="spellEnd"/>
      <w:r>
        <w:t xml:space="preserve"> disciplína. Pojetí, vymezení, obsah, postavení v systému věd, terminologie. </w:t>
      </w:r>
    </w:p>
    <w:p w14:paraId="555750DD" w14:textId="778700A1" w:rsidR="0085273D" w:rsidRDefault="00C64CAE" w:rsidP="00E5382C">
      <w:pPr>
        <w:pStyle w:val="Odstavecseseznamem"/>
        <w:numPr>
          <w:ilvl w:val="0"/>
          <w:numId w:val="18"/>
        </w:numPr>
      </w:pPr>
      <w:r>
        <w:t>Vývojová p</w:t>
      </w:r>
      <w:r w:rsidR="00DA4E9C">
        <w:t>orucha intelektu</w:t>
      </w:r>
      <w:r w:rsidR="0085273D">
        <w:t xml:space="preserve"> – vymezení, definování, etiologie, klasifikace, specifika osobnosti jedince s</w:t>
      </w:r>
      <w:r>
        <w:t> poruchou intelektu</w:t>
      </w:r>
      <w:r w:rsidR="0085273D">
        <w:t xml:space="preserve">. </w:t>
      </w:r>
    </w:p>
    <w:p w14:paraId="764F187E" w14:textId="2D99E1EE" w:rsidR="0085273D" w:rsidRDefault="0085273D" w:rsidP="00E5382C">
      <w:pPr>
        <w:pStyle w:val="Odstavecseseznamem"/>
        <w:numPr>
          <w:ilvl w:val="0"/>
          <w:numId w:val="18"/>
        </w:numPr>
      </w:pPr>
      <w:r>
        <w:t xml:space="preserve">Historie péče o osoby s mentálním (či jiným duševním) postižením. </w:t>
      </w:r>
    </w:p>
    <w:p w14:paraId="5E47684C" w14:textId="1364D632" w:rsidR="0085273D" w:rsidRDefault="0085273D" w:rsidP="00E5382C">
      <w:pPr>
        <w:pStyle w:val="Odstavecseseznamem"/>
        <w:numPr>
          <w:ilvl w:val="0"/>
          <w:numId w:val="18"/>
        </w:numPr>
      </w:pPr>
      <w:r>
        <w:t xml:space="preserve">Postavení osob s mentálním (či jiným duševním) postižením ve společnosti, obsah pojmů socializace, integrace, inkluze. </w:t>
      </w:r>
    </w:p>
    <w:p w14:paraId="64F4DA5E" w14:textId="5AC0994A" w:rsidR="0085273D" w:rsidRDefault="0085273D" w:rsidP="00E5382C">
      <w:pPr>
        <w:pStyle w:val="Odstavecseseznamem"/>
        <w:numPr>
          <w:ilvl w:val="0"/>
          <w:numId w:val="18"/>
        </w:numPr>
      </w:pPr>
      <w:r>
        <w:t xml:space="preserve">Charakteristika současného stavu komplexní rehabilitační péče o osoby s mentálním (či jiným duševním) postižením. </w:t>
      </w:r>
    </w:p>
    <w:p w14:paraId="22C3774A" w14:textId="553959AB" w:rsidR="0085273D" w:rsidRDefault="0085273D" w:rsidP="00E5382C">
      <w:pPr>
        <w:pStyle w:val="Odstavecseseznamem"/>
        <w:numPr>
          <w:ilvl w:val="0"/>
          <w:numId w:val="18"/>
        </w:numPr>
      </w:pPr>
      <w:proofErr w:type="spellStart"/>
      <w:r>
        <w:t>Psychopedická</w:t>
      </w:r>
      <w:proofErr w:type="spellEnd"/>
      <w:r>
        <w:t xml:space="preserve"> diagnostika. </w:t>
      </w:r>
    </w:p>
    <w:p w14:paraId="634FAF91" w14:textId="48DFBB7A" w:rsidR="0085273D" w:rsidRDefault="0085273D" w:rsidP="00E5382C">
      <w:pPr>
        <w:pStyle w:val="Odstavecseseznamem"/>
        <w:numPr>
          <w:ilvl w:val="0"/>
          <w:numId w:val="18"/>
        </w:numPr>
      </w:pPr>
      <w:r>
        <w:t>Poradenství v psychopedii, profesní etika v</w:t>
      </w:r>
      <w:r w:rsidR="00C66803">
        <w:t> </w:t>
      </w:r>
      <w:r>
        <w:t>psychopedii</w:t>
      </w:r>
      <w:r w:rsidR="00C66803">
        <w:t>,</w:t>
      </w:r>
      <w:r w:rsidR="00C66803" w:rsidRPr="00C66803">
        <w:t xml:space="preserve"> osobnost </w:t>
      </w:r>
      <w:proofErr w:type="spellStart"/>
      <w:r w:rsidR="00C66803" w:rsidRPr="00C66803">
        <w:t>psychoped</w:t>
      </w:r>
      <w:r w:rsidR="00C66803">
        <w:t>a</w:t>
      </w:r>
      <w:proofErr w:type="spellEnd"/>
      <w:r>
        <w:t xml:space="preserve">. </w:t>
      </w:r>
    </w:p>
    <w:p w14:paraId="7B87D54A" w14:textId="42BF9469" w:rsidR="0085273D" w:rsidRDefault="0085273D" w:rsidP="00E5382C">
      <w:pPr>
        <w:pStyle w:val="Odstavecseseznamem"/>
        <w:numPr>
          <w:ilvl w:val="0"/>
          <w:numId w:val="18"/>
        </w:numPr>
      </w:pPr>
      <w:r>
        <w:t xml:space="preserve">Výchova dítěte s mentálním postižením v rodině. </w:t>
      </w:r>
    </w:p>
    <w:p w14:paraId="353EE265" w14:textId="7E54BD6C" w:rsidR="0085273D" w:rsidRDefault="0085273D" w:rsidP="00E5382C">
      <w:pPr>
        <w:pStyle w:val="Odstavecseseznamem"/>
        <w:numPr>
          <w:ilvl w:val="0"/>
          <w:numId w:val="18"/>
        </w:numPr>
      </w:pPr>
      <w:r>
        <w:t xml:space="preserve">Institucionální předškolní výchova dětí s mentálním postižením. </w:t>
      </w:r>
    </w:p>
    <w:p w14:paraId="73C51E65" w14:textId="6B0370CF" w:rsidR="0085273D" w:rsidRDefault="0085273D" w:rsidP="00E5382C">
      <w:pPr>
        <w:pStyle w:val="Odstavecseseznamem"/>
        <w:numPr>
          <w:ilvl w:val="0"/>
          <w:numId w:val="18"/>
        </w:numPr>
      </w:pPr>
      <w:r>
        <w:t xml:space="preserve">Institucionální školní výchova </w:t>
      </w:r>
      <w:r w:rsidR="00DB5A0A" w:rsidRPr="00DB5A0A">
        <w:t>děti a žák</w:t>
      </w:r>
      <w:r w:rsidR="00DB5A0A">
        <w:t xml:space="preserve">ů </w:t>
      </w:r>
      <w:r>
        <w:t xml:space="preserve">s mentálním postižením. </w:t>
      </w:r>
    </w:p>
    <w:p w14:paraId="1D60C695" w14:textId="267D6D0D" w:rsidR="00DB5A0A" w:rsidRDefault="00DB5A0A" w:rsidP="00E5382C">
      <w:pPr>
        <w:pStyle w:val="Odstavecseseznamem"/>
        <w:numPr>
          <w:ilvl w:val="0"/>
          <w:numId w:val="18"/>
        </w:numPr>
      </w:pPr>
      <w:r w:rsidRPr="00DB5A0A">
        <w:t xml:space="preserve">Systém a struktura podpůrných opatření pro děti a žáky s mentálním postižením </w:t>
      </w:r>
      <w:r>
        <w:br/>
      </w:r>
      <w:r w:rsidRPr="00DB5A0A">
        <w:t>a s oslabením kognitivního výkonu.</w:t>
      </w:r>
    </w:p>
    <w:p w14:paraId="70ABA785" w14:textId="6DBA82F3" w:rsidR="0085273D" w:rsidRDefault="0085273D" w:rsidP="00E5382C">
      <w:pPr>
        <w:pStyle w:val="Odstavecseseznamem"/>
        <w:numPr>
          <w:ilvl w:val="0"/>
          <w:numId w:val="18"/>
        </w:numPr>
      </w:pPr>
      <w:r>
        <w:t xml:space="preserve">Možnosti rozvoje osob s mentálním postižením v zařízeních sociální péče. </w:t>
      </w:r>
    </w:p>
    <w:p w14:paraId="20577947" w14:textId="5F9B4C0B" w:rsidR="0085273D" w:rsidRDefault="0085273D" w:rsidP="00E5382C">
      <w:pPr>
        <w:pStyle w:val="Odstavecseseznamem"/>
        <w:numPr>
          <w:ilvl w:val="0"/>
          <w:numId w:val="18"/>
        </w:numPr>
      </w:pPr>
      <w:r>
        <w:t xml:space="preserve">Edukace osob s těžším mentálním a kombinovaným postižením. </w:t>
      </w:r>
    </w:p>
    <w:p w14:paraId="2AEBD451" w14:textId="7CE538BB" w:rsidR="0085273D" w:rsidRDefault="0085273D" w:rsidP="00E5382C">
      <w:pPr>
        <w:pStyle w:val="Odstavecseseznamem"/>
        <w:numPr>
          <w:ilvl w:val="0"/>
          <w:numId w:val="18"/>
        </w:numPr>
      </w:pPr>
      <w:proofErr w:type="spellStart"/>
      <w:r>
        <w:t>Psychopedická</w:t>
      </w:r>
      <w:proofErr w:type="spellEnd"/>
      <w:r>
        <w:t xml:space="preserve"> andragogika – pojetí, vymezení, obsah, terminologie. </w:t>
      </w:r>
    </w:p>
    <w:p w14:paraId="1FA36AB4" w14:textId="22C0E9FE" w:rsidR="0085273D" w:rsidRDefault="0085273D" w:rsidP="00E5382C">
      <w:pPr>
        <w:pStyle w:val="Odstavecseseznamem"/>
        <w:numPr>
          <w:ilvl w:val="0"/>
          <w:numId w:val="18"/>
        </w:numPr>
      </w:pPr>
      <w:r>
        <w:t xml:space="preserve">Teorie výchovy osob s mentálním (či jiným duševním) postižením. </w:t>
      </w:r>
    </w:p>
    <w:p w14:paraId="6E8A6E00" w14:textId="01E462C8" w:rsidR="0085273D" w:rsidRDefault="0085273D" w:rsidP="00E5382C">
      <w:pPr>
        <w:pStyle w:val="Odstavecseseznamem"/>
        <w:numPr>
          <w:ilvl w:val="0"/>
          <w:numId w:val="18"/>
        </w:numPr>
      </w:pPr>
      <w:r>
        <w:t xml:space="preserve">Celoživotní vzdělávání osob s mentálním postižením. </w:t>
      </w:r>
    </w:p>
    <w:p w14:paraId="692A834C" w14:textId="61820DF5" w:rsidR="0085273D" w:rsidRDefault="0085273D" w:rsidP="00E5382C">
      <w:pPr>
        <w:pStyle w:val="Odstavecseseznamem"/>
        <w:numPr>
          <w:ilvl w:val="0"/>
          <w:numId w:val="18"/>
        </w:numPr>
      </w:pPr>
      <w:r>
        <w:t xml:space="preserve">Pracovní uplatnění osob s mentálním postižením. Příprava vstupu na volný trh práce. </w:t>
      </w:r>
    </w:p>
    <w:p w14:paraId="42D1FABF" w14:textId="10DE7686" w:rsidR="0085273D" w:rsidRDefault="0085273D" w:rsidP="00E5382C">
      <w:pPr>
        <w:pStyle w:val="Odstavecseseznamem"/>
        <w:numPr>
          <w:ilvl w:val="0"/>
          <w:numId w:val="18"/>
        </w:numPr>
      </w:pPr>
      <w:r>
        <w:t xml:space="preserve">Terapeutické přístupy k osobám s mentálním postižením v kontextu jejich osobnostních specifik, hnutí </w:t>
      </w:r>
      <w:proofErr w:type="spellStart"/>
      <w:r>
        <w:t>sebeobhájců</w:t>
      </w:r>
      <w:proofErr w:type="spellEnd"/>
      <w:r>
        <w:t xml:space="preserve">. </w:t>
      </w:r>
    </w:p>
    <w:p w14:paraId="20F3BF9E" w14:textId="7D405C3B" w:rsidR="0085273D" w:rsidRDefault="0085273D" w:rsidP="00E5382C">
      <w:pPr>
        <w:pStyle w:val="Odstavecseseznamem"/>
        <w:numPr>
          <w:ilvl w:val="0"/>
          <w:numId w:val="18"/>
        </w:numPr>
      </w:pPr>
      <w:r>
        <w:t xml:space="preserve">Moderní a alternativní přístupy k osobám s mentálním postižením – zejména v oblasti výchovně vzdělávací a sociální. </w:t>
      </w:r>
    </w:p>
    <w:p w14:paraId="36A6A4E5" w14:textId="456C639A" w:rsidR="0085273D" w:rsidRDefault="0085273D" w:rsidP="00E5382C">
      <w:pPr>
        <w:pStyle w:val="Odstavecseseznamem"/>
        <w:numPr>
          <w:ilvl w:val="0"/>
          <w:numId w:val="18"/>
        </w:numPr>
      </w:pPr>
      <w:r>
        <w:t xml:space="preserve">Výchovně vzdělávací přístupy k jedincům </w:t>
      </w:r>
      <w:r w:rsidR="00DA4E9C">
        <w:t>s </w:t>
      </w:r>
      <w:r>
        <w:t>poruchou</w:t>
      </w:r>
      <w:r w:rsidR="00DA4E9C">
        <w:t xml:space="preserve"> autistického spektra</w:t>
      </w:r>
      <w:r>
        <w:t xml:space="preserve">. </w:t>
      </w:r>
    </w:p>
    <w:p w14:paraId="468ED250" w14:textId="77777777" w:rsidR="0085273D" w:rsidRDefault="0085273D" w:rsidP="00B833E0"/>
    <w:p w14:paraId="6971DE0B" w14:textId="77777777" w:rsidR="0085273D" w:rsidRPr="00DB5A0A" w:rsidRDefault="0085273D" w:rsidP="00B833E0">
      <w:pPr>
        <w:rPr>
          <w:b/>
          <w:bCs/>
          <w:sz w:val="24"/>
          <w:szCs w:val="28"/>
        </w:rPr>
      </w:pPr>
      <w:r w:rsidRPr="00DB5A0A">
        <w:rPr>
          <w:b/>
          <w:bCs/>
          <w:sz w:val="24"/>
          <w:szCs w:val="28"/>
        </w:rPr>
        <w:lastRenderedPageBreak/>
        <w:t xml:space="preserve">METODIKA PSYCHOPEDIE </w:t>
      </w:r>
    </w:p>
    <w:p w14:paraId="197A90A6" w14:textId="77777777" w:rsidR="0085273D" w:rsidRDefault="0085273D" w:rsidP="00B833E0"/>
    <w:p w14:paraId="7D335307" w14:textId="2A2D0029" w:rsidR="0085273D" w:rsidRDefault="0085273D" w:rsidP="0085273D">
      <w:pPr>
        <w:pStyle w:val="Odstavecseseznamem"/>
        <w:numPr>
          <w:ilvl w:val="0"/>
          <w:numId w:val="21"/>
        </w:numPr>
      </w:pPr>
      <w:r>
        <w:t xml:space="preserve">Specifika počátečního čtení a psaní žáků s mentálním postižením. </w:t>
      </w:r>
    </w:p>
    <w:p w14:paraId="20ED172D" w14:textId="2C0C7194" w:rsidR="0085273D" w:rsidRDefault="0085273D" w:rsidP="0085273D">
      <w:pPr>
        <w:pStyle w:val="Odstavecseseznamem"/>
        <w:numPr>
          <w:ilvl w:val="0"/>
          <w:numId w:val="21"/>
        </w:numPr>
      </w:pPr>
      <w:r>
        <w:t xml:space="preserve">Metodické otázky vyučování matematiky u žáků s mentálním postižením. </w:t>
      </w:r>
    </w:p>
    <w:p w14:paraId="60DCAF8E" w14:textId="6341585B" w:rsidR="0085273D" w:rsidRDefault="0085273D" w:rsidP="0085273D">
      <w:pPr>
        <w:pStyle w:val="Odstavecseseznamem"/>
        <w:numPr>
          <w:ilvl w:val="0"/>
          <w:numId w:val="21"/>
        </w:numPr>
      </w:pPr>
      <w:r>
        <w:t xml:space="preserve">Metodická problematika pracovního vyučování u žáků s mentálním postižením. </w:t>
      </w:r>
    </w:p>
    <w:p w14:paraId="16C13EA8" w14:textId="4D347202" w:rsidR="0085273D" w:rsidRDefault="0085273D" w:rsidP="0085273D">
      <w:pPr>
        <w:pStyle w:val="Odstavecseseznamem"/>
        <w:numPr>
          <w:ilvl w:val="0"/>
          <w:numId w:val="21"/>
        </w:numPr>
      </w:pPr>
      <w:r>
        <w:t xml:space="preserve">Metodika tělesné a sportovní výchovy u žáků s mentálním postižením. </w:t>
      </w:r>
    </w:p>
    <w:p w14:paraId="6137FFAF" w14:textId="5B93646C" w:rsidR="0085273D" w:rsidRDefault="0085273D" w:rsidP="0085273D">
      <w:pPr>
        <w:pStyle w:val="Odstavecseseznamem"/>
        <w:numPr>
          <w:ilvl w:val="0"/>
          <w:numId w:val="21"/>
        </w:numPr>
      </w:pPr>
      <w:r>
        <w:t xml:space="preserve">Metodika výtvarné výchovy u žáků s mentálním postižením. </w:t>
      </w:r>
    </w:p>
    <w:p w14:paraId="322434A3" w14:textId="7B2CB08A" w:rsidR="0085273D" w:rsidRDefault="0085273D" w:rsidP="0085273D">
      <w:pPr>
        <w:pStyle w:val="Odstavecseseznamem"/>
        <w:numPr>
          <w:ilvl w:val="0"/>
          <w:numId w:val="21"/>
        </w:numPr>
      </w:pPr>
      <w:r>
        <w:t>Terapeutické techniky využit</w:t>
      </w:r>
      <w:r w:rsidR="00C64CAE">
        <w:t>eln</w:t>
      </w:r>
      <w:r>
        <w:t xml:space="preserve">é v psychopedii. </w:t>
      </w:r>
    </w:p>
    <w:p w14:paraId="651FA7D1" w14:textId="59DCD903" w:rsidR="0085273D" w:rsidRDefault="0085273D" w:rsidP="0085273D">
      <w:pPr>
        <w:pStyle w:val="Odstavecseseznamem"/>
        <w:numPr>
          <w:ilvl w:val="0"/>
          <w:numId w:val="21"/>
        </w:numPr>
      </w:pPr>
      <w:r>
        <w:t xml:space="preserve">Metodika hudební výchovy a zpěvu u žáků s mentálním postižením. </w:t>
      </w:r>
    </w:p>
    <w:p w14:paraId="50CC7A2F" w14:textId="6A35E9E1" w:rsidR="000863AC" w:rsidRDefault="0085273D" w:rsidP="0085273D">
      <w:pPr>
        <w:pStyle w:val="Odstavecseseznamem"/>
        <w:numPr>
          <w:ilvl w:val="0"/>
          <w:numId w:val="21"/>
        </w:numPr>
      </w:pPr>
      <w:r>
        <w:t xml:space="preserve">Metodika společenskovědních a </w:t>
      </w:r>
      <w:proofErr w:type="spellStart"/>
      <w:r>
        <w:t>přírodovědních</w:t>
      </w:r>
      <w:proofErr w:type="spellEnd"/>
      <w:r>
        <w:t xml:space="preserve"> disciplín u žáků s mentálním postižením</w:t>
      </w:r>
      <w:r w:rsidR="00DA4E9C">
        <w:t>.</w:t>
      </w:r>
    </w:p>
    <w:p w14:paraId="46D26C75" w14:textId="76C6424D" w:rsidR="00DA4E9C" w:rsidRPr="00DA4E9C" w:rsidRDefault="00DA4E9C" w:rsidP="00DA4E9C">
      <w:pPr>
        <w:pStyle w:val="Odstavecseseznamem"/>
        <w:numPr>
          <w:ilvl w:val="0"/>
          <w:numId w:val="21"/>
        </w:numPr>
      </w:pPr>
      <w:r w:rsidRPr="00DA4E9C">
        <w:t xml:space="preserve">Komunikace </w:t>
      </w:r>
      <w:r>
        <w:t>osob s mentálním postižením</w:t>
      </w:r>
      <w:r w:rsidRPr="00DA4E9C">
        <w:t xml:space="preserve">, systémy a technologie AAK, možnosti členění AAK a jejich aplikace u osob s </w:t>
      </w:r>
      <w:r>
        <w:t>mentálním</w:t>
      </w:r>
      <w:r w:rsidRPr="00DA4E9C">
        <w:t xml:space="preserve"> postižením.</w:t>
      </w:r>
    </w:p>
    <w:p w14:paraId="64C68F83" w14:textId="0E07107E" w:rsidR="00DA4E9C" w:rsidRPr="00DA4E9C" w:rsidRDefault="00DA4E9C" w:rsidP="00DA4E9C">
      <w:pPr>
        <w:pStyle w:val="Odstavecseseznamem"/>
        <w:numPr>
          <w:ilvl w:val="0"/>
          <w:numId w:val="21"/>
        </w:numPr>
      </w:pPr>
      <w:r w:rsidRPr="00DA4E9C">
        <w:t>Speciální vzdělávac</w:t>
      </w:r>
      <w:r w:rsidR="00DB5A0A">
        <w:t>í</w:t>
      </w:r>
      <w:r w:rsidRPr="00DA4E9C">
        <w:t xml:space="preserve"> potřeby žáků s</w:t>
      </w:r>
      <w:r w:rsidR="00DB5A0A">
        <w:t> mentálním postižením a žáků s oslabením kognitivního výkonu,</w:t>
      </w:r>
      <w:r w:rsidRPr="00DA4E9C">
        <w:t xml:space="preserve"> podpůrná opatření</w:t>
      </w:r>
      <w:r w:rsidR="00DB5A0A">
        <w:t xml:space="preserve"> a </w:t>
      </w:r>
      <w:r w:rsidRPr="00DA4E9C">
        <w:t xml:space="preserve">jejich aplikace do oblasti </w:t>
      </w:r>
      <w:r w:rsidR="00DB5A0A">
        <w:t>psychop</w:t>
      </w:r>
      <w:r w:rsidRPr="00DA4E9C">
        <w:t>edie.</w:t>
      </w:r>
    </w:p>
    <w:p w14:paraId="6DB8B441" w14:textId="77777777" w:rsidR="00DA4E9C" w:rsidRDefault="00DA4E9C" w:rsidP="00DB5A0A">
      <w:pPr>
        <w:pStyle w:val="Odstavecseseznamem"/>
      </w:pPr>
    </w:p>
    <w:p w14:paraId="3F3AB5AA" w14:textId="77777777" w:rsidR="0085273D" w:rsidRDefault="0085273D" w:rsidP="00B833E0"/>
    <w:p w14:paraId="338974BF" w14:textId="77777777" w:rsidR="0085273D" w:rsidRDefault="0085273D" w:rsidP="00B833E0"/>
    <w:p w14:paraId="0B1B297C" w14:textId="77777777" w:rsidR="0085273D" w:rsidRDefault="0085273D" w:rsidP="00B833E0">
      <w:r>
        <w:t xml:space="preserve">--- </w:t>
      </w:r>
    </w:p>
    <w:p w14:paraId="227E0695" w14:textId="3359F9BD" w:rsidR="0085273D" w:rsidRPr="0085273D" w:rsidRDefault="0085273D" w:rsidP="0085273D">
      <w:pPr>
        <w:spacing w:after="0" w:line="360" w:lineRule="auto"/>
        <w:contextualSpacing w:val="0"/>
        <w:rPr>
          <w:rFonts w:cs="Arial"/>
          <w:b/>
          <w:bCs/>
        </w:rPr>
      </w:pPr>
      <w:r w:rsidRPr="0085273D">
        <w:rPr>
          <w:rFonts w:cs="Arial"/>
          <w:b/>
          <w:bCs/>
        </w:rPr>
        <w:t>Poznámk</w:t>
      </w:r>
      <w:r w:rsidR="00DB5A0A">
        <w:rPr>
          <w:rFonts w:cs="Arial"/>
          <w:b/>
          <w:bCs/>
        </w:rPr>
        <w:t>y</w:t>
      </w:r>
      <w:r w:rsidRPr="0085273D">
        <w:rPr>
          <w:rFonts w:cs="Arial"/>
          <w:b/>
          <w:bCs/>
        </w:rPr>
        <w:t>:</w:t>
      </w:r>
    </w:p>
    <w:p w14:paraId="0455650A" w14:textId="77777777" w:rsidR="0085273D" w:rsidRDefault="0085273D" w:rsidP="0085273D">
      <w:r>
        <w:t>Při závěrečné zkoušce student předkládá seznam prostudované literatury.</w:t>
      </w:r>
    </w:p>
    <w:p w14:paraId="016128D2" w14:textId="77777777" w:rsidR="0085273D" w:rsidRPr="0085273D" w:rsidRDefault="0085273D" w:rsidP="0085273D">
      <w:pPr>
        <w:autoSpaceDE w:val="0"/>
        <w:autoSpaceDN w:val="0"/>
        <w:spacing w:after="0" w:line="240" w:lineRule="auto"/>
        <w:rPr>
          <w:rFonts w:cs="Arial"/>
        </w:rPr>
      </w:pPr>
      <w:r w:rsidRPr="0085273D">
        <w:rPr>
          <w:rFonts w:cs="Arial"/>
        </w:rPr>
        <w:t>Studenti si losují:</w:t>
      </w:r>
    </w:p>
    <w:p w14:paraId="0767C29B" w14:textId="2E3AF07A" w:rsidR="0085273D" w:rsidRPr="0085273D" w:rsidRDefault="0085273D" w:rsidP="0085273D">
      <w:pPr>
        <w:pStyle w:val="Odstavecseseznamem"/>
        <w:numPr>
          <w:ilvl w:val="0"/>
          <w:numId w:val="17"/>
        </w:numPr>
        <w:autoSpaceDE w:val="0"/>
        <w:autoSpaceDN w:val="0"/>
        <w:spacing w:after="0" w:line="240" w:lineRule="auto"/>
        <w:rPr>
          <w:rFonts w:cs="Arial"/>
        </w:rPr>
      </w:pPr>
      <w:r w:rsidRPr="0085273D">
        <w:rPr>
          <w:rFonts w:cs="Arial"/>
        </w:rPr>
        <w:t>1 otázku z Psychopedie</w:t>
      </w:r>
    </w:p>
    <w:p w14:paraId="32A15E45" w14:textId="30269C52" w:rsidR="0085273D" w:rsidRPr="0085273D" w:rsidRDefault="0085273D" w:rsidP="0085273D">
      <w:pPr>
        <w:pStyle w:val="Odstavecseseznamem"/>
        <w:numPr>
          <w:ilvl w:val="0"/>
          <w:numId w:val="17"/>
        </w:numPr>
        <w:autoSpaceDE w:val="0"/>
        <w:autoSpaceDN w:val="0"/>
        <w:spacing w:after="0" w:line="240" w:lineRule="auto"/>
        <w:rPr>
          <w:rFonts w:cs="Arial"/>
        </w:rPr>
      </w:pPr>
      <w:r w:rsidRPr="0085273D">
        <w:rPr>
          <w:rFonts w:cs="Arial"/>
        </w:rPr>
        <w:t>1 otázku z Metodiky psychopedie</w:t>
      </w:r>
    </w:p>
    <w:p w14:paraId="44312281" w14:textId="77777777" w:rsidR="0085273D" w:rsidRDefault="0085273D" w:rsidP="0085273D">
      <w:pPr>
        <w:spacing w:after="0" w:line="360" w:lineRule="auto"/>
        <w:contextualSpacing w:val="0"/>
      </w:pPr>
    </w:p>
    <w:p w14:paraId="2C0593B8" w14:textId="77777777" w:rsidR="0085273D" w:rsidRPr="003D1D21" w:rsidRDefault="0085273D" w:rsidP="0085273D">
      <w:pPr>
        <w:spacing w:after="0" w:line="360" w:lineRule="auto"/>
        <w:contextualSpacing w:val="0"/>
        <w:rPr>
          <w:b/>
          <w:bCs/>
        </w:rPr>
      </w:pPr>
      <w:r w:rsidRPr="003D1D21">
        <w:rPr>
          <w:b/>
          <w:bCs/>
        </w:rPr>
        <w:t>Doporučená základní literatura:</w:t>
      </w:r>
    </w:p>
    <w:p w14:paraId="6D00C00D" w14:textId="77777777" w:rsidR="0085273D" w:rsidRPr="007E6C29" w:rsidRDefault="0085273D" w:rsidP="0085273D">
      <w:pPr>
        <w:pStyle w:val="Odstavecseseznamem"/>
        <w:numPr>
          <w:ilvl w:val="0"/>
          <w:numId w:val="15"/>
        </w:numPr>
        <w:spacing w:after="160" w:line="259" w:lineRule="auto"/>
        <w:ind w:left="284"/>
        <w:jc w:val="left"/>
        <w:rPr>
          <w:rFonts w:cs="Arial"/>
          <w:snapToGrid w:val="0"/>
          <w:szCs w:val="20"/>
        </w:rPr>
      </w:pPr>
      <w:r w:rsidRPr="007E6C29">
        <w:rPr>
          <w:rFonts w:cs="Arial"/>
          <w:snapToGrid w:val="0"/>
          <w:szCs w:val="20"/>
        </w:rPr>
        <w:t xml:space="preserve">VALENTA, Milan et al. </w:t>
      </w:r>
      <w:r w:rsidRPr="007E6C29">
        <w:rPr>
          <w:rFonts w:cs="Arial"/>
          <w:i/>
          <w:iCs/>
          <w:snapToGrid w:val="0"/>
          <w:szCs w:val="20"/>
        </w:rPr>
        <w:t>Psychopedie: [teoretické základy a metodika].</w:t>
      </w:r>
      <w:r w:rsidRPr="007E6C29">
        <w:rPr>
          <w:rFonts w:cs="Arial"/>
          <w:snapToGrid w:val="0"/>
          <w:szCs w:val="20"/>
        </w:rPr>
        <w:t xml:space="preserve"> 5. aktualizované a rozšířené vydání.  Praha: Parta, 2013. 495 s. ISBN 978-80-7320-187-6.</w:t>
      </w:r>
    </w:p>
    <w:p w14:paraId="50D49421" w14:textId="77777777" w:rsidR="0085273D" w:rsidRPr="007E6C29" w:rsidRDefault="0085273D" w:rsidP="0085273D">
      <w:pPr>
        <w:pStyle w:val="Odstavecseseznamem"/>
        <w:numPr>
          <w:ilvl w:val="0"/>
          <w:numId w:val="15"/>
        </w:numPr>
        <w:spacing w:after="160" w:line="259" w:lineRule="auto"/>
        <w:ind w:left="284"/>
        <w:jc w:val="left"/>
        <w:rPr>
          <w:rFonts w:cs="Arial"/>
          <w:snapToGrid w:val="0"/>
          <w:szCs w:val="20"/>
        </w:rPr>
      </w:pPr>
      <w:r w:rsidRPr="007E6C29">
        <w:rPr>
          <w:rFonts w:cs="Arial"/>
          <w:snapToGrid w:val="0"/>
          <w:szCs w:val="20"/>
        </w:rPr>
        <w:t xml:space="preserve">VALENTA, Milan et al. </w:t>
      </w:r>
      <w:r w:rsidRPr="007E6C29">
        <w:rPr>
          <w:rFonts w:cs="Arial"/>
          <w:i/>
          <w:iCs/>
          <w:snapToGrid w:val="0"/>
          <w:szCs w:val="20"/>
        </w:rPr>
        <w:t>Mentální postižení.</w:t>
      </w:r>
      <w:r w:rsidRPr="007E6C29">
        <w:rPr>
          <w:rFonts w:cs="Arial"/>
          <w:snapToGrid w:val="0"/>
          <w:szCs w:val="20"/>
        </w:rPr>
        <w:t xml:space="preserve"> 2. přepracované a aktualizované vydání. Praha: Grada, 2018. 387 s. ISBN 978-80-271-0378-2. </w:t>
      </w:r>
    </w:p>
    <w:p w14:paraId="064394ED" w14:textId="77777777" w:rsidR="0085273D" w:rsidRPr="007E6C29" w:rsidRDefault="0085273D" w:rsidP="0085273D">
      <w:pPr>
        <w:pStyle w:val="Odstavecseseznamem"/>
        <w:numPr>
          <w:ilvl w:val="0"/>
          <w:numId w:val="15"/>
        </w:numPr>
        <w:spacing w:after="160" w:line="259" w:lineRule="auto"/>
        <w:ind w:left="284"/>
        <w:jc w:val="left"/>
        <w:rPr>
          <w:rFonts w:cs="Arial"/>
          <w:szCs w:val="20"/>
        </w:rPr>
      </w:pPr>
      <w:r w:rsidRPr="007E6C29">
        <w:rPr>
          <w:rFonts w:cs="Arial"/>
          <w:szCs w:val="20"/>
        </w:rPr>
        <w:t xml:space="preserve">BENDOVÁ, P., ZIKL, P. </w:t>
      </w:r>
      <w:r w:rsidRPr="007E6C29">
        <w:rPr>
          <w:rFonts w:cs="Arial"/>
          <w:i/>
          <w:szCs w:val="20"/>
        </w:rPr>
        <w:t>Dítě s mentálním postižením ve škole</w:t>
      </w:r>
      <w:r w:rsidRPr="007E6C29">
        <w:rPr>
          <w:rFonts w:cs="Arial"/>
          <w:szCs w:val="20"/>
        </w:rPr>
        <w:t xml:space="preserve">. Vyd. 1. Praha: Grada </w:t>
      </w:r>
      <w:proofErr w:type="spellStart"/>
      <w:r w:rsidRPr="007E6C29">
        <w:rPr>
          <w:rFonts w:cs="Arial"/>
          <w:szCs w:val="20"/>
        </w:rPr>
        <w:t>Publishing</w:t>
      </w:r>
      <w:proofErr w:type="spellEnd"/>
      <w:r w:rsidRPr="007E6C29">
        <w:rPr>
          <w:rFonts w:cs="Arial"/>
          <w:szCs w:val="20"/>
        </w:rPr>
        <w:t>, 2011. 144 s. ISBN 978-80-247-3854-3.</w:t>
      </w:r>
    </w:p>
    <w:p w14:paraId="69B500E4" w14:textId="77777777" w:rsidR="0085273D" w:rsidRPr="007E6C29" w:rsidRDefault="0085273D" w:rsidP="0085273D">
      <w:pPr>
        <w:pStyle w:val="Odstavecseseznamem"/>
        <w:numPr>
          <w:ilvl w:val="0"/>
          <w:numId w:val="15"/>
        </w:numPr>
        <w:spacing w:after="160" w:line="259" w:lineRule="auto"/>
        <w:ind w:left="284"/>
        <w:jc w:val="left"/>
        <w:rPr>
          <w:rFonts w:cs="Arial"/>
          <w:snapToGrid w:val="0"/>
          <w:szCs w:val="20"/>
        </w:rPr>
      </w:pPr>
      <w:r w:rsidRPr="007E6C29">
        <w:rPr>
          <w:rFonts w:cs="Arial"/>
          <w:caps/>
          <w:snapToGrid w:val="0"/>
          <w:szCs w:val="20"/>
        </w:rPr>
        <w:t>Černá,</w:t>
      </w:r>
      <w:r w:rsidRPr="007E6C29">
        <w:rPr>
          <w:rFonts w:cs="Arial"/>
          <w:snapToGrid w:val="0"/>
          <w:szCs w:val="20"/>
        </w:rPr>
        <w:t xml:space="preserve"> M. a kol. </w:t>
      </w:r>
      <w:r w:rsidRPr="007E6C29">
        <w:rPr>
          <w:rFonts w:cs="Arial"/>
          <w:i/>
          <w:iCs/>
          <w:snapToGrid w:val="0"/>
          <w:szCs w:val="20"/>
        </w:rPr>
        <w:t>Česká psychopedie: speciální pedagogika osob s mentálním postižením</w:t>
      </w:r>
      <w:r w:rsidRPr="007E6C29">
        <w:rPr>
          <w:rFonts w:cs="Arial"/>
          <w:snapToGrid w:val="0"/>
          <w:szCs w:val="20"/>
        </w:rPr>
        <w:t>. 2. vydání. Praha: Univerzita Karlova v Praze, nakladatelství Karolinum, 2015. 222 s. ISBN 978-80-246-3071-7.</w:t>
      </w:r>
    </w:p>
    <w:p w14:paraId="5FF01EE4" w14:textId="77777777" w:rsidR="0085273D" w:rsidRPr="007E6C29" w:rsidRDefault="0085273D" w:rsidP="0085273D">
      <w:pPr>
        <w:pStyle w:val="Odstavecseseznamem"/>
        <w:numPr>
          <w:ilvl w:val="0"/>
          <w:numId w:val="15"/>
        </w:numPr>
        <w:spacing w:after="160" w:line="259" w:lineRule="auto"/>
        <w:ind w:left="284"/>
        <w:jc w:val="left"/>
        <w:rPr>
          <w:rFonts w:cs="Arial"/>
          <w:szCs w:val="20"/>
        </w:rPr>
      </w:pPr>
      <w:r w:rsidRPr="007E6C29">
        <w:rPr>
          <w:rFonts w:cs="Arial"/>
          <w:szCs w:val="20"/>
        </w:rPr>
        <w:t xml:space="preserve">DUŠEK, Karel; VEČEŘOVÁ-PROCHÁZKOVÁ, Alena. </w:t>
      </w:r>
      <w:r w:rsidRPr="007E6C29">
        <w:rPr>
          <w:rFonts w:cs="Arial"/>
          <w:i/>
          <w:szCs w:val="20"/>
        </w:rPr>
        <w:t>Diagnostika a terapie duševních poruch</w:t>
      </w:r>
      <w:r w:rsidRPr="007E6C29">
        <w:rPr>
          <w:rFonts w:cs="Arial"/>
          <w:szCs w:val="20"/>
        </w:rPr>
        <w:t>. 1. vyd. Praha: Grada, 2010, 632 s. ISBN 978-80-247-1620-6.</w:t>
      </w:r>
    </w:p>
    <w:p w14:paraId="19DDF888" w14:textId="77777777" w:rsidR="0085273D" w:rsidRPr="007E6C29" w:rsidRDefault="0085273D" w:rsidP="0085273D">
      <w:pPr>
        <w:pStyle w:val="Odstavecseseznamem"/>
        <w:numPr>
          <w:ilvl w:val="0"/>
          <w:numId w:val="15"/>
        </w:numPr>
        <w:spacing w:after="160" w:line="259" w:lineRule="auto"/>
        <w:ind w:left="284"/>
        <w:jc w:val="left"/>
        <w:rPr>
          <w:rFonts w:cs="Arial"/>
          <w:szCs w:val="20"/>
        </w:rPr>
      </w:pPr>
      <w:r w:rsidRPr="007E6C29">
        <w:rPr>
          <w:rFonts w:cs="Arial"/>
          <w:szCs w:val="20"/>
        </w:rPr>
        <w:t xml:space="preserve">FRANIOK, Petr. </w:t>
      </w:r>
      <w:r w:rsidRPr="007E6C29">
        <w:rPr>
          <w:rFonts w:cs="Arial"/>
          <w:i/>
          <w:szCs w:val="20"/>
        </w:rPr>
        <w:t>Vzdělávání osob s mentálním postižením</w:t>
      </w:r>
      <w:r w:rsidRPr="007E6C29">
        <w:rPr>
          <w:rFonts w:cs="Arial"/>
          <w:szCs w:val="20"/>
        </w:rPr>
        <w:t xml:space="preserve">: (inkluzivní vzdělávání </w:t>
      </w:r>
      <w:r w:rsidRPr="007E6C29">
        <w:rPr>
          <w:rFonts w:cs="Arial"/>
          <w:szCs w:val="20"/>
        </w:rPr>
        <w:br/>
        <w:t>s přihlédnutím k žákům s mentálním postižením). 1. vyd. Ostrava: Ostravská univerzita, Pedagogická fakulta, 2005, 140 s. ISBN 80-7368-150-1.</w:t>
      </w:r>
    </w:p>
    <w:p w14:paraId="73943BDD" w14:textId="77777777" w:rsidR="0085273D" w:rsidRPr="007E6C29" w:rsidRDefault="0085273D" w:rsidP="0085273D">
      <w:pPr>
        <w:pStyle w:val="Odstavecseseznamem"/>
        <w:numPr>
          <w:ilvl w:val="0"/>
          <w:numId w:val="15"/>
        </w:numPr>
        <w:spacing w:after="160" w:line="259" w:lineRule="auto"/>
        <w:ind w:left="284"/>
        <w:jc w:val="left"/>
        <w:rPr>
          <w:rFonts w:cs="Arial"/>
          <w:szCs w:val="20"/>
        </w:rPr>
      </w:pPr>
      <w:r w:rsidRPr="007E6C29">
        <w:rPr>
          <w:rFonts w:cs="Arial"/>
          <w:caps/>
          <w:szCs w:val="20"/>
        </w:rPr>
        <w:t>Kozáková</w:t>
      </w:r>
      <w:r w:rsidRPr="007E6C29">
        <w:rPr>
          <w:rFonts w:cs="Arial"/>
          <w:szCs w:val="20"/>
        </w:rPr>
        <w:t xml:space="preserve">, Zdeňka, </w:t>
      </w:r>
      <w:r w:rsidRPr="007E6C29">
        <w:rPr>
          <w:rFonts w:cs="Arial"/>
          <w:caps/>
          <w:szCs w:val="20"/>
        </w:rPr>
        <w:t>Krejčířová</w:t>
      </w:r>
      <w:r w:rsidRPr="007E6C29">
        <w:rPr>
          <w:rFonts w:cs="Arial"/>
          <w:szCs w:val="20"/>
        </w:rPr>
        <w:t xml:space="preserve">, Olga a </w:t>
      </w:r>
      <w:r w:rsidRPr="007E6C29">
        <w:rPr>
          <w:rFonts w:cs="Arial"/>
          <w:caps/>
          <w:szCs w:val="20"/>
        </w:rPr>
        <w:t>Müller</w:t>
      </w:r>
      <w:r w:rsidRPr="007E6C29">
        <w:rPr>
          <w:rFonts w:cs="Arial"/>
          <w:szCs w:val="20"/>
        </w:rPr>
        <w:t xml:space="preserve">, Oldřich. </w:t>
      </w:r>
      <w:r w:rsidRPr="007E6C29">
        <w:rPr>
          <w:rFonts w:cs="Arial"/>
          <w:i/>
          <w:iCs/>
          <w:szCs w:val="20"/>
        </w:rPr>
        <w:t>Charakteristika dospívání a dospělosti osob s mentálním postižením</w:t>
      </w:r>
      <w:r w:rsidRPr="007E6C29">
        <w:rPr>
          <w:rFonts w:cs="Arial"/>
          <w:szCs w:val="20"/>
        </w:rPr>
        <w:t>. 1. vyd. Olomouc: Univerzita Palackého v Olomouci, 2013. 111 s. ISBN 978-80-244-3712-5.</w:t>
      </w:r>
    </w:p>
    <w:p w14:paraId="18C991E9" w14:textId="77777777" w:rsidR="0085273D" w:rsidRPr="007E6C29" w:rsidRDefault="0085273D" w:rsidP="0085273D">
      <w:pPr>
        <w:pStyle w:val="Odstavecseseznamem"/>
        <w:numPr>
          <w:ilvl w:val="0"/>
          <w:numId w:val="15"/>
        </w:numPr>
        <w:spacing w:after="160" w:line="259" w:lineRule="auto"/>
        <w:ind w:left="284"/>
        <w:jc w:val="left"/>
        <w:rPr>
          <w:rFonts w:cs="Arial"/>
          <w:szCs w:val="20"/>
        </w:rPr>
      </w:pPr>
      <w:r w:rsidRPr="007E6C29">
        <w:rPr>
          <w:rFonts w:cs="Arial"/>
          <w:caps/>
          <w:szCs w:val="20"/>
        </w:rPr>
        <w:t>Kozáková</w:t>
      </w:r>
      <w:r w:rsidRPr="007E6C29">
        <w:rPr>
          <w:rFonts w:cs="Arial"/>
          <w:szCs w:val="20"/>
        </w:rPr>
        <w:t xml:space="preserve">, Zdeňka, </w:t>
      </w:r>
      <w:r w:rsidRPr="007E6C29">
        <w:rPr>
          <w:rFonts w:cs="Arial"/>
          <w:caps/>
          <w:szCs w:val="20"/>
        </w:rPr>
        <w:t>Krejčířová</w:t>
      </w:r>
      <w:r w:rsidRPr="007E6C29">
        <w:rPr>
          <w:rFonts w:cs="Arial"/>
          <w:szCs w:val="20"/>
        </w:rPr>
        <w:t xml:space="preserve">, Olga a </w:t>
      </w:r>
      <w:r w:rsidRPr="007E6C29">
        <w:rPr>
          <w:rFonts w:cs="Arial"/>
          <w:caps/>
          <w:szCs w:val="20"/>
        </w:rPr>
        <w:t>Müller</w:t>
      </w:r>
      <w:r w:rsidRPr="007E6C29">
        <w:rPr>
          <w:rFonts w:cs="Arial"/>
          <w:szCs w:val="20"/>
        </w:rPr>
        <w:t xml:space="preserve">, Oldřich. </w:t>
      </w:r>
      <w:r w:rsidRPr="007E6C29">
        <w:rPr>
          <w:rFonts w:cs="Arial"/>
          <w:i/>
          <w:iCs/>
          <w:szCs w:val="20"/>
        </w:rPr>
        <w:t>Úvod do speciální pedagogiky osob s mentálním postižením</w:t>
      </w:r>
      <w:r w:rsidRPr="007E6C29">
        <w:rPr>
          <w:rFonts w:cs="Arial"/>
          <w:szCs w:val="20"/>
        </w:rPr>
        <w:t>. 1. vyd. Olomouc: Univerzita Palackého v Olomouci, 2013. 115 s. ISBN 978-80-244-3716-3.</w:t>
      </w:r>
    </w:p>
    <w:p w14:paraId="07EF5E9B" w14:textId="77777777" w:rsidR="0085273D" w:rsidRPr="007E6C29" w:rsidRDefault="0085273D" w:rsidP="0085273D">
      <w:pPr>
        <w:pStyle w:val="Odstavecseseznamem"/>
        <w:numPr>
          <w:ilvl w:val="0"/>
          <w:numId w:val="15"/>
        </w:numPr>
        <w:spacing w:after="160" w:line="259" w:lineRule="auto"/>
        <w:ind w:left="284"/>
        <w:jc w:val="left"/>
        <w:rPr>
          <w:rFonts w:cs="Arial"/>
          <w:szCs w:val="20"/>
        </w:rPr>
      </w:pPr>
      <w:r w:rsidRPr="007E6C29">
        <w:rPr>
          <w:rFonts w:cs="Arial"/>
          <w:caps/>
          <w:szCs w:val="20"/>
        </w:rPr>
        <w:t>Kozáková</w:t>
      </w:r>
      <w:r w:rsidRPr="007E6C29">
        <w:rPr>
          <w:rFonts w:cs="Arial"/>
          <w:szCs w:val="20"/>
        </w:rPr>
        <w:t xml:space="preserve">, Zdeňka, </w:t>
      </w:r>
      <w:r w:rsidRPr="007E6C29">
        <w:rPr>
          <w:rFonts w:cs="Arial"/>
          <w:caps/>
          <w:szCs w:val="20"/>
        </w:rPr>
        <w:t>Pastieriková</w:t>
      </w:r>
      <w:r w:rsidRPr="007E6C29">
        <w:rPr>
          <w:rFonts w:cs="Arial"/>
          <w:szCs w:val="20"/>
        </w:rPr>
        <w:t xml:space="preserve">, Lucia a </w:t>
      </w:r>
      <w:r w:rsidRPr="007E6C29">
        <w:rPr>
          <w:rFonts w:cs="Arial"/>
          <w:caps/>
          <w:szCs w:val="20"/>
        </w:rPr>
        <w:t>Krejčířová</w:t>
      </w:r>
      <w:r w:rsidRPr="007E6C29">
        <w:rPr>
          <w:rFonts w:cs="Arial"/>
          <w:szCs w:val="20"/>
        </w:rPr>
        <w:t xml:space="preserve">, Olga. </w:t>
      </w:r>
      <w:r w:rsidRPr="007E6C29">
        <w:rPr>
          <w:rFonts w:cs="Arial"/>
          <w:i/>
          <w:iCs/>
          <w:szCs w:val="20"/>
        </w:rPr>
        <w:t>Výchova a vzdělávání osob s mentálním postižením</w:t>
      </w:r>
      <w:r w:rsidRPr="007E6C29">
        <w:rPr>
          <w:rFonts w:cs="Arial"/>
          <w:szCs w:val="20"/>
        </w:rPr>
        <w:t>. 1. vyd. Olomouc: Univerzita Palackého v Olomouci, 2013. 127 s. ISBN 978-80-244-3714-9.</w:t>
      </w:r>
    </w:p>
    <w:p w14:paraId="050D1450" w14:textId="77777777" w:rsidR="0085273D" w:rsidRPr="007E6C29" w:rsidRDefault="0085273D" w:rsidP="0085273D">
      <w:pPr>
        <w:pStyle w:val="Odstavecseseznamem"/>
        <w:numPr>
          <w:ilvl w:val="0"/>
          <w:numId w:val="15"/>
        </w:numPr>
        <w:spacing w:after="160" w:line="259" w:lineRule="auto"/>
        <w:ind w:left="284"/>
        <w:jc w:val="left"/>
        <w:rPr>
          <w:rFonts w:cs="Arial"/>
          <w:szCs w:val="20"/>
        </w:rPr>
      </w:pPr>
      <w:r w:rsidRPr="007E6C29">
        <w:rPr>
          <w:rFonts w:cs="Arial"/>
          <w:szCs w:val="20"/>
        </w:rPr>
        <w:lastRenderedPageBreak/>
        <w:t xml:space="preserve">KOZÁKOVÁ, Zdeňka. </w:t>
      </w:r>
      <w:r w:rsidRPr="007E6C29">
        <w:rPr>
          <w:rFonts w:cs="Arial"/>
          <w:i/>
          <w:szCs w:val="20"/>
        </w:rPr>
        <w:t>Psychopedie</w:t>
      </w:r>
      <w:r w:rsidRPr="007E6C29">
        <w:rPr>
          <w:rFonts w:cs="Arial"/>
          <w:szCs w:val="20"/>
        </w:rPr>
        <w:t>. 1. vyd. Olomouc: Univerzita Palackého, 2005, 74 s. ISBN 80-244-0991-7.</w:t>
      </w:r>
    </w:p>
    <w:p w14:paraId="61D0F6C9" w14:textId="77777777" w:rsidR="0085273D" w:rsidRPr="007E6C29" w:rsidRDefault="0085273D" w:rsidP="0085273D">
      <w:pPr>
        <w:pStyle w:val="Odstavecseseznamem"/>
        <w:numPr>
          <w:ilvl w:val="0"/>
          <w:numId w:val="15"/>
        </w:numPr>
        <w:spacing w:after="160" w:line="259" w:lineRule="auto"/>
        <w:ind w:left="284"/>
        <w:jc w:val="left"/>
        <w:rPr>
          <w:rFonts w:cs="Arial"/>
          <w:szCs w:val="20"/>
        </w:rPr>
      </w:pPr>
      <w:r w:rsidRPr="007E6C29">
        <w:rPr>
          <w:rFonts w:cs="Arial"/>
          <w:caps/>
          <w:szCs w:val="20"/>
        </w:rPr>
        <w:t>Kozáková</w:t>
      </w:r>
      <w:r w:rsidRPr="007E6C29">
        <w:rPr>
          <w:rFonts w:cs="Arial"/>
          <w:szCs w:val="20"/>
        </w:rPr>
        <w:t xml:space="preserve">, Zdeňka. </w:t>
      </w:r>
      <w:proofErr w:type="spellStart"/>
      <w:r w:rsidRPr="007E6C29">
        <w:rPr>
          <w:rFonts w:cs="Arial"/>
          <w:i/>
          <w:szCs w:val="20"/>
        </w:rPr>
        <w:t>Special</w:t>
      </w:r>
      <w:proofErr w:type="spellEnd"/>
      <w:r w:rsidRPr="007E6C29">
        <w:rPr>
          <w:rFonts w:cs="Arial"/>
          <w:i/>
          <w:szCs w:val="20"/>
        </w:rPr>
        <w:t xml:space="preserve"> </w:t>
      </w:r>
      <w:proofErr w:type="spellStart"/>
      <w:r w:rsidRPr="007E6C29">
        <w:rPr>
          <w:rFonts w:cs="Arial"/>
          <w:i/>
          <w:szCs w:val="20"/>
        </w:rPr>
        <w:t>Education</w:t>
      </w:r>
      <w:proofErr w:type="spellEnd"/>
      <w:r w:rsidRPr="007E6C29">
        <w:rPr>
          <w:rFonts w:cs="Arial"/>
          <w:i/>
          <w:szCs w:val="20"/>
        </w:rPr>
        <w:t xml:space="preserve"> </w:t>
      </w:r>
      <w:proofErr w:type="spellStart"/>
      <w:r w:rsidRPr="007E6C29">
        <w:rPr>
          <w:rFonts w:cs="Arial"/>
          <w:i/>
          <w:szCs w:val="20"/>
        </w:rPr>
        <w:t>of</w:t>
      </w:r>
      <w:proofErr w:type="spellEnd"/>
      <w:r w:rsidRPr="007E6C29">
        <w:rPr>
          <w:rFonts w:cs="Arial"/>
          <w:i/>
          <w:szCs w:val="20"/>
        </w:rPr>
        <w:t xml:space="preserve"> </w:t>
      </w:r>
      <w:proofErr w:type="spellStart"/>
      <w:r w:rsidRPr="007E6C29">
        <w:rPr>
          <w:rFonts w:cs="Arial"/>
          <w:i/>
          <w:szCs w:val="20"/>
        </w:rPr>
        <w:t>Persons</w:t>
      </w:r>
      <w:proofErr w:type="spellEnd"/>
      <w:r w:rsidRPr="007E6C29">
        <w:rPr>
          <w:rFonts w:cs="Arial"/>
          <w:i/>
          <w:szCs w:val="20"/>
        </w:rPr>
        <w:t xml:space="preserve"> </w:t>
      </w:r>
      <w:proofErr w:type="spellStart"/>
      <w:r w:rsidRPr="007E6C29">
        <w:rPr>
          <w:rFonts w:cs="Arial"/>
          <w:i/>
          <w:szCs w:val="20"/>
        </w:rPr>
        <w:t>with</w:t>
      </w:r>
      <w:proofErr w:type="spellEnd"/>
      <w:r w:rsidRPr="007E6C29">
        <w:rPr>
          <w:rFonts w:cs="Arial"/>
          <w:i/>
          <w:szCs w:val="20"/>
        </w:rPr>
        <w:t xml:space="preserve"> </w:t>
      </w:r>
      <w:proofErr w:type="spellStart"/>
      <w:r w:rsidRPr="007E6C29">
        <w:rPr>
          <w:rFonts w:cs="Arial"/>
          <w:i/>
          <w:szCs w:val="20"/>
        </w:rPr>
        <w:t>Mental</w:t>
      </w:r>
      <w:proofErr w:type="spellEnd"/>
      <w:r w:rsidRPr="007E6C29">
        <w:rPr>
          <w:rFonts w:cs="Arial"/>
          <w:i/>
          <w:szCs w:val="20"/>
        </w:rPr>
        <w:t xml:space="preserve"> </w:t>
      </w:r>
      <w:proofErr w:type="spellStart"/>
      <w:r w:rsidRPr="007E6C29">
        <w:rPr>
          <w:rFonts w:cs="Arial"/>
          <w:i/>
          <w:szCs w:val="20"/>
        </w:rPr>
        <w:t>Disabilities</w:t>
      </w:r>
      <w:proofErr w:type="spellEnd"/>
      <w:r w:rsidRPr="007E6C29">
        <w:rPr>
          <w:rFonts w:cs="Arial"/>
          <w:szCs w:val="20"/>
        </w:rPr>
        <w:t>. 1. vyd. Olomouc: Univerzita Palackého v Olomouci, 2013. 113 s. ISBN 978-80-244-3740-8.</w:t>
      </w:r>
    </w:p>
    <w:p w14:paraId="28985FED" w14:textId="77777777" w:rsidR="0085273D" w:rsidRPr="007E6C29" w:rsidRDefault="0085273D" w:rsidP="0085273D">
      <w:pPr>
        <w:pStyle w:val="Odstavecseseznamem"/>
        <w:numPr>
          <w:ilvl w:val="0"/>
          <w:numId w:val="15"/>
        </w:numPr>
        <w:spacing w:after="160" w:line="259" w:lineRule="auto"/>
        <w:ind w:left="284"/>
        <w:jc w:val="left"/>
        <w:rPr>
          <w:rFonts w:cs="Arial"/>
          <w:snapToGrid w:val="0"/>
          <w:szCs w:val="20"/>
        </w:rPr>
      </w:pPr>
      <w:r w:rsidRPr="007E6C29">
        <w:rPr>
          <w:rFonts w:cs="Arial"/>
          <w:caps/>
          <w:snapToGrid w:val="0"/>
          <w:szCs w:val="20"/>
        </w:rPr>
        <w:t>Krejčířová, O., Kozáková, Z., Müller, O</w:t>
      </w:r>
      <w:r w:rsidRPr="007E6C29">
        <w:rPr>
          <w:rFonts w:cs="Arial"/>
          <w:snapToGrid w:val="0"/>
          <w:szCs w:val="20"/>
        </w:rPr>
        <w:t xml:space="preserve">. </w:t>
      </w:r>
      <w:r w:rsidRPr="007E6C29">
        <w:rPr>
          <w:rFonts w:cs="Arial"/>
          <w:i/>
          <w:iCs/>
          <w:snapToGrid w:val="0"/>
          <w:szCs w:val="20"/>
        </w:rPr>
        <w:t>Teoretická východiska speciální pedagogiky u osob s mentálním postižením</w:t>
      </w:r>
      <w:r w:rsidRPr="007E6C29">
        <w:rPr>
          <w:rFonts w:cs="Arial"/>
          <w:snapToGrid w:val="0"/>
          <w:szCs w:val="20"/>
        </w:rPr>
        <w:t>. 1. vydání. Olomouc: Univerzita Palackého v Olomouci, 2013. 95 s. ISBN 978-80-244-3715-6.</w:t>
      </w:r>
    </w:p>
    <w:p w14:paraId="78A4D7F1" w14:textId="77777777" w:rsidR="0085273D" w:rsidRPr="007E6C29" w:rsidRDefault="0085273D" w:rsidP="0085273D">
      <w:pPr>
        <w:pStyle w:val="Odstavecseseznamem"/>
        <w:numPr>
          <w:ilvl w:val="0"/>
          <w:numId w:val="15"/>
        </w:numPr>
        <w:spacing w:after="160" w:line="259" w:lineRule="auto"/>
        <w:ind w:left="284"/>
        <w:jc w:val="left"/>
        <w:rPr>
          <w:rFonts w:cs="Arial"/>
          <w:szCs w:val="20"/>
        </w:rPr>
      </w:pPr>
      <w:r w:rsidRPr="007E6C29">
        <w:rPr>
          <w:rFonts w:cs="Arial"/>
          <w:caps/>
          <w:szCs w:val="20"/>
        </w:rPr>
        <w:t>Krejčířová</w:t>
      </w:r>
      <w:r w:rsidRPr="007E6C29">
        <w:rPr>
          <w:rFonts w:cs="Arial"/>
          <w:szCs w:val="20"/>
        </w:rPr>
        <w:t xml:space="preserve">, Olga a </w:t>
      </w:r>
      <w:r w:rsidRPr="007E6C29">
        <w:rPr>
          <w:rFonts w:cs="Arial"/>
          <w:caps/>
          <w:szCs w:val="20"/>
        </w:rPr>
        <w:t>Kozáková</w:t>
      </w:r>
      <w:r w:rsidRPr="007E6C29">
        <w:rPr>
          <w:rFonts w:cs="Arial"/>
          <w:szCs w:val="20"/>
        </w:rPr>
        <w:t xml:space="preserve">, Zdeňka. </w:t>
      </w:r>
      <w:r w:rsidRPr="007E6C29">
        <w:rPr>
          <w:rFonts w:cs="Arial"/>
          <w:i/>
          <w:iCs/>
          <w:szCs w:val="20"/>
        </w:rPr>
        <w:t>Profesní příprava a pracovní uplatnění osob s mentálním postižením</w:t>
      </w:r>
      <w:r w:rsidRPr="007E6C29">
        <w:rPr>
          <w:rFonts w:cs="Arial"/>
          <w:szCs w:val="20"/>
        </w:rPr>
        <w:t>. 1. vyd. Olomouc: Univerzita Palackého v Olomouci, 2013. 95 s. ISBN 978-80-244-3711-8.</w:t>
      </w:r>
    </w:p>
    <w:p w14:paraId="66FD3860" w14:textId="77777777" w:rsidR="0085273D" w:rsidRPr="007E6C29" w:rsidRDefault="0085273D" w:rsidP="0085273D">
      <w:pPr>
        <w:pStyle w:val="Odstavecseseznamem"/>
        <w:numPr>
          <w:ilvl w:val="0"/>
          <w:numId w:val="15"/>
        </w:numPr>
        <w:spacing w:after="160" w:line="259" w:lineRule="auto"/>
        <w:ind w:left="284"/>
        <w:jc w:val="left"/>
        <w:rPr>
          <w:rFonts w:cs="Arial"/>
          <w:szCs w:val="20"/>
        </w:rPr>
      </w:pPr>
      <w:r w:rsidRPr="007E6C29">
        <w:rPr>
          <w:rFonts w:cs="Arial"/>
          <w:caps/>
          <w:szCs w:val="20"/>
        </w:rPr>
        <w:t>Krejčířová,</w:t>
      </w:r>
      <w:r w:rsidRPr="007E6C29">
        <w:rPr>
          <w:rFonts w:cs="Arial"/>
          <w:szCs w:val="20"/>
        </w:rPr>
        <w:t xml:space="preserve"> Olga. </w:t>
      </w:r>
      <w:r w:rsidRPr="007E6C29">
        <w:rPr>
          <w:rFonts w:cs="Arial"/>
          <w:i/>
          <w:szCs w:val="20"/>
        </w:rPr>
        <w:t>Metodická specifika počátečního vzdělávání jedinců s mentálním postižením.</w:t>
      </w:r>
      <w:r w:rsidRPr="007E6C29">
        <w:rPr>
          <w:rFonts w:cs="Arial"/>
          <w:szCs w:val="20"/>
        </w:rPr>
        <w:t xml:space="preserve"> 1. vyd. Olomouc: Univerzita Palackého v Olomouci, 2013. ISBN</w:t>
      </w:r>
      <w:r w:rsidRPr="007E6C29">
        <w:rPr>
          <w:rFonts w:cs="Arial"/>
          <w:i/>
          <w:szCs w:val="20"/>
        </w:rPr>
        <w:t xml:space="preserve"> </w:t>
      </w:r>
      <w:r w:rsidRPr="007E6C29">
        <w:rPr>
          <w:rFonts w:cs="Arial"/>
          <w:szCs w:val="20"/>
        </w:rPr>
        <w:t>978-80-244-3713-2.</w:t>
      </w:r>
    </w:p>
    <w:p w14:paraId="1B68B696" w14:textId="77777777" w:rsidR="0085273D" w:rsidRPr="007E6C29" w:rsidRDefault="0085273D" w:rsidP="0085273D">
      <w:pPr>
        <w:pStyle w:val="Odstavecseseznamem"/>
        <w:numPr>
          <w:ilvl w:val="0"/>
          <w:numId w:val="15"/>
        </w:numPr>
        <w:spacing w:after="160" w:line="259" w:lineRule="auto"/>
        <w:ind w:left="284"/>
        <w:jc w:val="left"/>
        <w:rPr>
          <w:rFonts w:eastAsia="Arial Unicode MS" w:cs="Arial"/>
          <w:szCs w:val="20"/>
          <w:shd w:val="clear" w:color="auto" w:fill="FFFFFF"/>
        </w:rPr>
      </w:pPr>
      <w:r w:rsidRPr="007E6C29">
        <w:rPr>
          <w:rFonts w:cs="Arial"/>
          <w:szCs w:val="20"/>
        </w:rPr>
        <w:t>KYSUČAN, Jaroslav</w:t>
      </w:r>
      <w:r w:rsidRPr="007E6C29">
        <w:rPr>
          <w:rFonts w:cs="Arial"/>
          <w:i/>
          <w:szCs w:val="20"/>
        </w:rPr>
        <w:t>. Úvod do psychopedie</w:t>
      </w:r>
      <w:r w:rsidRPr="007E6C29">
        <w:rPr>
          <w:rFonts w:cs="Arial"/>
          <w:szCs w:val="20"/>
        </w:rPr>
        <w:t>. 2. vyd. Olomouc: Vydavatelství Univerzity Palackého, 1986, 135 s.</w:t>
      </w:r>
    </w:p>
    <w:p w14:paraId="1B3147B3" w14:textId="77777777" w:rsidR="0085273D" w:rsidRPr="007E6C29" w:rsidRDefault="0085273D" w:rsidP="0085273D">
      <w:pPr>
        <w:pStyle w:val="Odstavecseseznamem"/>
        <w:numPr>
          <w:ilvl w:val="0"/>
          <w:numId w:val="15"/>
        </w:numPr>
        <w:spacing w:after="160" w:line="259" w:lineRule="auto"/>
        <w:ind w:left="284"/>
        <w:jc w:val="left"/>
        <w:rPr>
          <w:rFonts w:cs="Arial"/>
          <w:szCs w:val="20"/>
        </w:rPr>
      </w:pPr>
      <w:r w:rsidRPr="007E6C29">
        <w:rPr>
          <w:rFonts w:cs="Arial"/>
          <w:szCs w:val="20"/>
        </w:rPr>
        <w:t xml:space="preserve">MICHALÍK, J., BASLEROVÁ, P., HANÁK P. a kol. </w:t>
      </w:r>
      <w:r w:rsidRPr="007E6C29">
        <w:rPr>
          <w:rFonts w:cs="Arial"/>
          <w:i/>
          <w:iCs/>
          <w:szCs w:val="20"/>
        </w:rPr>
        <w:t>Katalog posuzování míry SVP I.</w:t>
      </w:r>
      <w:r w:rsidRPr="007E6C29">
        <w:rPr>
          <w:rFonts w:cs="Arial"/>
          <w:szCs w:val="20"/>
        </w:rPr>
        <w:t xml:space="preserve"> </w:t>
      </w:r>
      <w:r w:rsidRPr="007E6C29">
        <w:rPr>
          <w:rFonts w:cs="Arial"/>
          <w:i/>
          <w:iCs/>
          <w:szCs w:val="20"/>
        </w:rPr>
        <w:t>(hmotněprávní a procesně právní standardy činnosti SPC)</w:t>
      </w:r>
      <w:r w:rsidRPr="007E6C29">
        <w:rPr>
          <w:rFonts w:cs="Arial"/>
          <w:szCs w:val="20"/>
        </w:rPr>
        <w:t xml:space="preserve">, Olomouc: UP, 2012. </w:t>
      </w:r>
    </w:p>
    <w:p w14:paraId="4C986223" w14:textId="77777777" w:rsidR="0085273D" w:rsidRPr="007E6C29" w:rsidRDefault="0085273D" w:rsidP="0085273D">
      <w:pPr>
        <w:pStyle w:val="Odstavecseseznamem"/>
        <w:numPr>
          <w:ilvl w:val="0"/>
          <w:numId w:val="15"/>
        </w:numPr>
        <w:spacing w:after="160" w:line="259" w:lineRule="auto"/>
        <w:ind w:left="284"/>
        <w:jc w:val="left"/>
        <w:rPr>
          <w:rFonts w:cs="Arial"/>
          <w:szCs w:val="20"/>
        </w:rPr>
      </w:pPr>
      <w:r w:rsidRPr="007E6C29">
        <w:rPr>
          <w:rFonts w:cs="Arial"/>
          <w:szCs w:val="20"/>
        </w:rPr>
        <w:t xml:space="preserve">MONATOVÁ, L. </w:t>
      </w:r>
      <w:r w:rsidRPr="007E6C29">
        <w:rPr>
          <w:rFonts w:cs="Arial"/>
          <w:i/>
          <w:szCs w:val="20"/>
        </w:rPr>
        <w:t>Speciálně pedagogická diagnostika z hlediska vývoje dětí.</w:t>
      </w:r>
      <w:r w:rsidRPr="007E6C29">
        <w:rPr>
          <w:rFonts w:cs="Arial"/>
          <w:szCs w:val="20"/>
        </w:rPr>
        <w:t xml:space="preserve"> Vyd. 1. Brno: </w:t>
      </w:r>
      <w:proofErr w:type="spellStart"/>
      <w:r w:rsidRPr="007E6C29">
        <w:rPr>
          <w:rFonts w:cs="Arial"/>
          <w:szCs w:val="20"/>
        </w:rPr>
        <w:t>Paido</w:t>
      </w:r>
      <w:proofErr w:type="spellEnd"/>
      <w:r w:rsidRPr="007E6C29">
        <w:rPr>
          <w:rFonts w:cs="Arial"/>
          <w:szCs w:val="20"/>
        </w:rPr>
        <w:t>, 2000. 96 s. ISBN 80-85931-86-9.</w:t>
      </w:r>
    </w:p>
    <w:p w14:paraId="0CF9B6D4" w14:textId="77777777" w:rsidR="0085273D" w:rsidRPr="007E6C29" w:rsidRDefault="0085273D" w:rsidP="0085273D">
      <w:pPr>
        <w:pStyle w:val="Odstavecseseznamem"/>
        <w:numPr>
          <w:ilvl w:val="0"/>
          <w:numId w:val="15"/>
        </w:numPr>
        <w:spacing w:after="160" w:line="259" w:lineRule="auto"/>
        <w:ind w:left="284"/>
        <w:jc w:val="left"/>
        <w:rPr>
          <w:rFonts w:cs="Arial"/>
          <w:szCs w:val="20"/>
        </w:rPr>
      </w:pPr>
      <w:r w:rsidRPr="007E6C29">
        <w:rPr>
          <w:rFonts w:cs="Arial"/>
          <w:szCs w:val="20"/>
        </w:rPr>
        <w:t xml:space="preserve">MÜLLER, O. </w:t>
      </w:r>
      <w:r w:rsidRPr="007E6C29">
        <w:rPr>
          <w:rFonts w:cs="Arial"/>
          <w:i/>
          <w:szCs w:val="20"/>
        </w:rPr>
        <w:t>Lehká mentální retardace v </w:t>
      </w:r>
      <w:proofErr w:type="spellStart"/>
      <w:r w:rsidRPr="007E6C29">
        <w:rPr>
          <w:rFonts w:cs="Arial"/>
          <w:i/>
          <w:szCs w:val="20"/>
        </w:rPr>
        <w:t>pedagogickopsychologickém</w:t>
      </w:r>
      <w:proofErr w:type="spellEnd"/>
      <w:r w:rsidRPr="007E6C29">
        <w:rPr>
          <w:rFonts w:cs="Arial"/>
          <w:i/>
          <w:szCs w:val="20"/>
        </w:rPr>
        <w:t xml:space="preserve"> kontextu.</w:t>
      </w:r>
      <w:r w:rsidRPr="007E6C29">
        <w:rPr>
          <w:rFonts w:cs="Arial"/>
          <w:szCs w:val="20"/>
        </w:rPr>
        <w:t xml:space="preserve"> Vyd. 1. Olomouc: Univerzita Palackého, 2002. 87 s. ISBN 80-244-0207-6.</w:t>
      </w:r>
    </w:p>
    <w:p w14:paraId="62E79BE2" w14:textId="77777777" w:rsidR="0085273D" w:rsidRPr="007E6C29" w:rsidRDefault="0085273D" w:rsidP="0085273D">
      <w:pPr>
        <w:pStyle w:val="Odstavecseseznamem"/>
        <w:numPr>
          <w:ilvl w:val="0"/>
          <w:numId w:val="15"/>
        </w:numPr>
        <w:spacing w:after="160" w:line="259" w:lineRule="auto"/>
        <w:ind w:left="284"/>
        <w:jc w:val="left"/>
        <w:rPr>
          <w:rFonts w:cs="Arial"/>
          <w:szCs w:val="20"/>
          <w:lang w:eastAsia="cs-CZ"/>
        </w:rPr>
      </w:pPr>
      <w:r w:rsidRPr="007E6C29">
        <w:rPr>
          <w:rFonts w:cs="Arial"/>
          <w:szCs w:val="20"/>
          <w:lang w:eastAsia="cs-CZ"/>
        </w:rPr>
        <w:t xml:space="preserve">PIPEKOVÁ, Jarmila. </w:t>
      </w:r>
      <w:r w:rsidRPr="007E6C29">
        <w:rPr>
          <w:rFonts w:cs="Arial"/>
          <w:i/>
          <w:szCs w:val="20"/>
          <w:lang w:eastAsia="cs-CZ"/>
        </w:rPr>
        <w:t>Osoby s mentálním postižením ve světle současných edukativních trendů</w:t>
      </w:r>
      <w:r w:rsidRPr="007E6C29">
        <w:rPr>
          <w:rFonts w:cs="Arial"/>
          <w:szCs w:val="20"/>
          <w:lang w:eastAsia="cs-CZ"/>
        </w:rPr>
        <w:t>. 1. vyd. Brno: MSD, 2006, 208 s. ISBN 80-86633-40-3.</w:t>
      </w:r>
    </w:p>
    <w:p w14:paraId="6A542822" w14:textId="77777777" w:rsidR="0085273D" w:rsidRPr="007E6C29" w:rsidRDefault="0085273D" w:rsidP="0085273D">
      <w:pPr>
        <w:pStyle w:val="Odstavecseseznamem"/>
        <w:numPr>
          <w:ilvl w:val="0"/>
          <w:numId w:val="15"/>
        </w:numPr>
        <w:spacing w:after="160" w:line="259" w:lineRule="auto"/>
        <w:ind w:left="284"/>
        <w:jc w:val="left"/>
        <w:rPr>
          <w:rFonts w:cs="Arial"/>
          <w:snapToGrid w:val="0"/>
          <w:szCs w:val="20"/>
        </w:rPr>
      </w:pPr>
      <w:r w:rsidRPr="007E6C29">
        <w:rPr>
          <w:rFonts w:cs="Arial"/>
          <w:caps/>
          <w:snapToGrid w:val="0"/>
          <w:szCs w:val="20"/>
        </w:rPr>
        <w:t>ŠVARCOVÁ-Slabinová</w:t>
      </w:r>
      <w:r w:rsidRPr="007E6C29">
        <w:rPr>
          <w:rFonts w:cs="Arial"/>
          <w:snapToGrid w:val="0"/>
          <w:szCs w:val="20"/>
        </w:rPr>
        <w:t xml:space="preserve">, I. </w:t>
      </w:r>
      <w:r w:rsidRPr="007E6C29">
        <w:rPr>
          <w:rFonts w:cs="Arial"/>
          <w:i/>
          <w:iCs/>
          <w:snapToGrid w:val="0"/>
          <w:szCs w:val="20"/>
        </w:rPr>
        <w:t xml:space="preserve">Mentální retardace: vzdělávání, výchova, sociální péče. </w:t>
      </w:r>
      <w:r w:rsidRPr="007E6C29">
        <w:rPr>
          <w:rFonts w:cs="Arial"/>
          <w:snapToGrid w:val="0"/>
          <w:szCs w:val="20"/>
        </w:rPr>
        <w:t>3. přepracované vydání. Praha: Portál, 2006. 198 s. ISBN 80-7367-060-7.</w:t>
      </w:r>
    </w:p>
    <w:p w14:paraId="399483EF" w14:textId="77777777" w:rsidR="0085273D" w:rsidRPr="007E6C29" w:rsidRDefault="0085273D" w:rsidP="0085273D">
      <w:pPr>
        <w:pStyle w:val="Odstavecseseznamem"/>
        <w:numPr>
          <w:ilvl w:val="0"/>
          <w:numId w:val="15"/>
        </w:numPr>
        <w:spacing w:after="160" w:line="259" w:lineRule="auto"/>
        <w:ind w:left="284"/>
        <w:jc w:val="left"/>
        <w:rPr>
          <w:rFonts w:cs="Arial"/>
          <w:szCs w:val="20"/>
        </w:rPr>
      </w:pPr>
      <w:r w:rsidRPr="007E6C29">
        <w:rPr>
          <w:rFonts w:cs="Arial"/>
          <w:szCs w:val="20"/>
        </w:rPr>
        <w:t>SVOBODA, M. (</w:t>
      </w:r>
      <w:proofErr w:type="spellStart"/>
      <w:r w:rsidRPr="007E6C29">
        <w:rPr>
          <w:rFonts w:cs="Arial"/>
          <w:szCs w:val="20"/>
        </w:rPr>
        <w:t>ed</w:t>
      </w:r>
      <w:proofErr w:type="spellEnd"/>
      <w:r w:rsidRPr="007E6C29">
        <w:rPr>
          <w:rFonts w:cs="Arial"/>
          <w:szCs w:val="20"/>
        </w:rPr>
        <w:t xml:space="preserve">.), KREJČÍŘOVÁ, D., VÁGNEROVÁ, M. </w:t>
      </w:r>
      <w:r w:rsidRPr="007E6C29">
        <w:rPr>
          <w:rFonts w:cs="Arial"/>
          <w:i/>
          <w:iCs/>
          <w:szCs w:val="20"/>
        </w:rPr>
        <w:t>Psychodiagnostika dětí a dospívajících</w:t>
      </w:r>
      <w:r w:rsidRPr="007E6C29">
        <w:rPr>
          <w:rFonts w:cs="Arial"/>
          <w:szCs w:val="20"/>
        </w:rPr>
        <w:t>. Praha: Portál, 2001, ISBN 80-7178-545-8.</w:t>
      </w:r>
    </w:p>
    <w:p w14:paraId="11962AAA" w14:textId="77777777" w:rsidR="0085273D" w:rsidRPr="007E6C29" w:rsidRDefault="0085273D" w:rsidP="0085273D">
      <w:pPr>
        <w:pStyle w:val="Odstavecseseznamem"/>
        <w:numPr>
          <w:ilvl w:val="0"/>
          <w:numId w:val="15"/>
        </w:numPr>
        <w:spacing w:after="160" w:line="259" w:lineRule="auto"/>
        <w:ind w:left="284"/>
        <w:jc w:val="left"/>
        <w:rPr>
          <w:rFonts w:cs="Arial"/>
          <w:szCs w:val="20"/>
        </w:rPr>
      </w:pPr>
      <w:r w:rsidRPr="007E6C29">
        <w:rPr>
          <w:rFonts w:cs="Arial"/>
          <w:szCs w:val="20"/>
          <w:lang w:val="pl-PL"/>
        </w:rPr>
        <w:t xml:space="preserve">SVOBODA, M. </w:t>
      </w:r>
      <w:r w:rsidRPr="007E6C29">
        <w:rPr>
          <w:rFonts w:cs="Arial"/>
          <w:i/>
          <w:szCs w:val="20"/>
          <w:lang w:val="pl-PL"/>
        </w:rPr>
        <w:t>Psychologická diagnostika dospělých</w:t>
      </w:r>
      <w:r w:rsidRPr="007E6C29">
        <w:rPr>
          <w:rFonts w:cs="Arial"/>
          <w:szCs w:val="20"/>
          <w:lang w:val="pl-PL"/>
        </w:rPr>
        <w:t>. Praha: Portál, 1999. ISBN 80-7178-327-7.</w:t>
      </w:r>
    </w:p>
    <w:p w14:paraId="48EF7022" w14:textId="77777777" w:rsidR="0085273D" w:rsidRPr="007E6C29" w:rsidRDefault="0085273D" w:rsidP="0085273D">
      <w:pPr>
        <w:pStyle w:val="Odstavecseseznamem"/>
        <w:numPr>
          <w:ilvl w:val="0"/>
          <w:numId w:val="15"/>
        </w:numPr>
        <w:spacing w:after="160" w:line="259" w:lineRule="auto"/>
        <w:ind w:left="284"/>
        <w:jc w:val="left"/>
        <w:rPr>
          <w:rFonts w:cs="Arial"/>
          <w:snapToGrid w:val="0"/>
          <w:szCs w:val="20"/>
        </w:rPr>
      </w:pPr>
      <w:r w:rsidRPr="007E6C29">
        <w:rPr>
          <w:rFonts w:cs="Arial"/>
          <w:caps/>
          <w:snapToGrid w:val="0"/>
          <w:szCs w:val="20"/>
        </w:rPr>
        <w:t>Thorová,</w:t>
      </w:r>
      <w:r w:rsidRPr="007E6C29">
        <w:rPr>
          <w:rFonts w:cs="Arial"/>
          <w:snapToGrid w:val="0"/>
          <w:szCs w:val="20"/>
        </w:rPr>
        <w:t xml:space="preserve"> K. </w:t>
      </w:r>
      <w:r w:rsidRPr="007E6C29">
        <w:rPr>
          <w:rFonts w:cs="Arial"/>
          <w:i/>
          <w:iCs/>
          <w:snapToGrid w:val="0"/>
          <w:szCs w:val="20"/>
        </w:rPr>
        <w:t>Poruchy autistického spektra</w:t>
      </w:r>
      <w:r w:rsidRPr="007E6C29">
        <w:rPr>
          <w:rFonts w:cs="Arial"/>
          <w:snapToGrid w:val="0"/>
          <w:szCs w:val="20"/>
        </w:rPr>
        <w:t>. Rozšířené a přepracované vydání. Praha: Portál, 2016. 493 s. ISBN 978-80-262-0768-9.</w:t>
      </w:r>
    </w:p>
    <w:p w14:paraId="24ADA0EB" w14:textId="77777777" w:rsidR="0085273D" w:rsidRPr="007E6C29" w:rsidRDefault="0085273D" w:rsidP="0085273D">
      <w:pPr>
        <w:pStyle w:val="Odstavecseseznamem"/>
        <w:numPr>
          <w:ilvl w:val="0"/>
          <w:numId w:val="15"/>
        </w:numPr>
        <w:spacing w:after="160" w:line="259" w:lineRule="auto"/>
        <w:ind w:left="284"/>
        <w:jc w:val="left"/>
        <w:rPr>
          <w:rFonts w:cs="Arial"/>
          <w:szCs w:val="20"/>
        </w:rPr>
      </w:pPr>
      <w:r w:rsidRPr="007E6C29">
        <w:rPr>
          <w:rFonts w:cs="Arial"/>
          <w:szCs w:val="20"/>
        </w:rPr>
        <w:t xml:space="preserve">VALENTA, M. a kol.  </w:t>
      </w:r>
      <w:r w:rsidRPr="007E6C29">
        <w:rPr>
          <w:rFonts w:cs="Arial"/>
          <w:i/>
          <w:iCs/>
          <w:szCs w:val="20"/>
        </w:rPr>
        <w:t>Katalog posuzování míry SVP II. pro žáky s mentálním postižením</w:t>
      </w:r>
      <w:r w:rsidRPr="007E6C29">
        <w:rPr>
          <w:rFonts w:cs="Arial"/>
          <w:szCs w:val="20"/>
        </w:rPr>
        <w:t xml:space="preserve">, Olomouc, Vydavatelství UP, 2012. </w:t>
      </w:r>
    </w:p>
    <w:p w14:paraId="340325AC" w14:textId="77777777" w:rsidR="0085273D" w:rsidRPr="007E6C29" w:rsidRDefault="0085273D" w:rsidP="0085273D">
      <w:pPr>
        <w:pStyle w:val="Odstavecseseznamem"/>
        <w:numPr>
          <w:ilvl w:val="0"/>
          <w:numId w:val="15"/>
        </w:numPr>
        <w:spacing w:after="160" w:line="259" w:lineRule="auto"/>
        <w:ind w:left="284"/>
        <w:jc w:val="left"/>
        <w:rPr>
          <w:rFonts w:eastAsia="Arial Unicode MS" w:cs="Arial"/>
          <w:caps/>
          <w:szCs w:val="20"/>
          <w:shd w:val="clear" w:color="auto" w:fill="FFFFFF"/>
        </w:rPr>
      </w:pPr>
      <w:r w:rsidRPr="007E6C29">
        <w:rPr>
          <w:rFonts w:eastAsia="Arial Unicode MS" w:cs="Arial"/>
          <w:caps/>
          <w:szCs w:val="20"/>
          <w:shd w:val="clear" w:color="auto" w:fill="FFFFFF"/>
        </w:rPr>
        <w:t>VALENTA</w:t>
      </w:r>
      <w:r w:rsidRPr="007E6C29">
        <w:rPr>
          <w:rFonts w:eastAsia="Arial Unicode MS" w:cs="Arial"/>
          <w:szCs w:val="20"/>
          <w:shd w:val="clear" w:color="auto" w:fill="FFFFFF"/>
        </w:rPr>
        <w:t>, Milan a </w:t>
      </w:r>
      <w:r w:rsidRPr="007E6C29">
        <w:rPr>
          <w:rFonts w:eastAsia="Arial Unicode MS" w:cs="Arial"/>
          <w:caps/>
          <w:szCs w:val="20"/>
          <w:shd w:val="clear" w:color="auto" w:fill="FFFFFF"/>
        </w:rPr>
        <w:t>MICHALÍK</w:t>
      </w:r>
      <w:r w:rsidRPr="007E6C29">
        <w:rPr>
          <w:rFonts w:eastAsia="Arial Unicode MS" w:cs="Arial"/>
          <w:szCs w:val="20"/>
          <w:shd w:val="clear" w:color="auto" w:fill="FFFFFF"/>
        </w:rPr>
        <w:t>, Jan. </w:t>
      </w:r>
      <w:r w:rsidRPr="007E6C29">
        <w:rPr>
          <w:rFonts w:eastAsia="Arial Unicode MS" w:cs="Arial"/>
          <w:i/>
          <w:iCs/>
          <w:szCs w:val="20"/>
          <w:shd w:val="clear" w:color="auto" w:fill="FFFFFF"/>
        </w:rPr>
        <w:t xml:space="preserve">Diagnostika speciálních vzdělávacích potřeb </w:t>
      </w:r>
      <w:r w:rsidRPr="007E6C29">
        <w:rPr>
          <w:rFonts w:eastAsia="Arial Unicode MS" w:cs="Arial"/>
          <w:i/>
          <w:iCs/>
          <w:szCs w:val="20"/>
          <w:shd w:val="clear" w:color="auto" w:fill="FFFFFF"/>
        </w:rPr>
        <w:br/>
        <w:t>u dětí, žáků a studentů se zdravotním postižením</w:t>
      </w:r>
      <w:r w:rsidRPr="007E6C29">
        <w:rPr>
          <w:rFonts w:eastAsia="Arial Unicode MS" w:cs="Arial"/>
          <w:szCs w:val="20"/>
          <w:shd w:val="clear" w:color="auto" w:fill="FFFFFF"/>
        </w:rPr>
        <w:t>. 1. vyd. Olomouc: Univerzita Palackého v Olomouci, 2012. 95 s. </w:t>
      </w:r>
      <w:r w:rsidRPr="007E6C29">
        <w:rPr>
          <w:rFonts w:cs="Arial"/>
          <w:szCs w:val="20"/>
        </w:rPr>
        <w:t>ISBN 978-80-244-3161-1</w:t>
      </w:r>
      <w:r w:rsidRPr="007E6C29">
        <w:rPr>
          <w:rFonts w:eastAsia="Arial Unicode MS" w:cs="Arial"/>
          <w:szCs w:val="20"/>
          <w:shd w:val="clear" w:color="auto" w:fill="FFFFFF"/>
        </w:rPr>
        <w:t>.</w:t>
      </w:r>
    </w:p>
    <w:p w14:paraId="77C90A34" w14:textId="77777777" w:rsidR="0085273D" w:rsidRPr="007E6C29" w:rsidRDefault="0085273D" w:rsidP="0085273D">
      <w:pPr>
        <w:pStyle w:val="Odstavecseseznamem"/>
        <w:numPr>
          <w:ilvl w:val="0"/>
          <w:numId w:val="15"/>
        </w:numPr>
        <w:spacing w:after="160" w:line="259" w:lineRule="auto"/>
        <w:ind w:left="284"/>
        <w:jc w:val="left"/>
        <w:rPr>
          <w:rFonts w:cs="Arial"/>
          <w:szCs w:val="20"/>
        </w:rPr>
      </w:pPr>
      <w:r w:rsidRPr="007E6C29">
        <w:rPr>
          <w:rFonts w:cs="Arial"/>
          <w:szCs w:val="20"/>
        </w:rPr>
        <w:t xml:space="preserve">ZAPLETALOVÁ, J. </w:t>
      </w:r>
      <w:r w:rsidRPr="007E6C29">
        <w:rPr>
          <w:rFonts w:cs="Arial"/>
          <w:snapToGrid w:val="0"/>
          <w:szCs w:val="20"/>
        </w:rPr>
        <w:t xml:space="preserve">a kol. </w:t>
      </w:r>
      <w:r w:rsidRPr="007E6C29">
        <w:rPr>
          <w:rFonts w:cs="Arial"/>
          <w:i/>
          <w:szCs w:val="20"/>
        </w:rPr>
        <w:t>Obligatorní diagnózy a obligatorní diagnostika v PPP</w:t>
      </w:r>
      <w:r w:rsidRPr="007E6C29">
        <w:rPr>
          <w:rFonts w:cs="Arial"/>
          <w:szCs w:val="20"/>
        </w:rPr>
        <w:t xml:space="preserve">. </w:t>
      </w:r>
      <w:r w:rsidRPr="007E6C29">
        <w:rPr>
          <w:rFonts w:cs="Arial"/>
          <w:snapToGrid w:val="0"/>
          <w:szCs w:val="20"/>
        </w:rPr>
        <w:t xml:space="preserve">1. vydání. </w:t>
      </w:r>
      <w:r w:rsidRPr="007E6C29">
        <w:rPr>
          <w:rFonts w:cs="Arial"/>
          <w:szCs w:val="20"/>
        </w:rPr>
        <w:t>Praha: IPPP ČR, 2007.</w:t>
      </w:r>
    </w:p>
    <w:p w14:paraId="76995B1B" w14:textId="77777777" w:rsidR="0085273D" w:rsidRDefault="0085273D" w:rsidP="0085273D">
      <w:pPr>
        <w:spacing w:after="0" w:line="360" w:lineRule="auto"/>
        <w:contextualSpacing w:val="0"/>
      </w:pPr>
    </w:p>
    <w:p w14:paraId="74492280" w14:textId="77777777" w:rsidR="0085273D" w:rsidRPr="003D1D21" w:rsidRDefault="0085273D" w:rsidP="0085273D">
      <w:pPr>
        <w:spacing w:after="0" w:line="360" w:lineRule="auto"/>
        <w:contextualSpacing w:val="0"/>
        <w:rPr>
          <w:b/>
          <w:bCs/>
        </w:rPr>
      </w:pPr>
      <w:r>
        <w:rPr>
          <w:b/>
          <w:bCs/>
        </w:rPr>
        <w:t>Legislativní předpisy</w:t>
      </w:r>
      <w:r w:rsidRPr="003D1D21">
        <w:rPr>
          <w:b/>
          <w:bCs/>
        </w:rPr>
        <w:t>:</w:t>
      </w:r>
    </w:p>
    <w:p w14:paraId="34BD86E8" w14:textId="7B919701" w:rsidR="0085273D" w:rsidRPr="007E6C29" w:rsidRDefault="0085273D" w:rsidP="0085273D">
      <w:pPr>
        <w:pStyle w:val="Odstavecseseznamem"/>
        <w:numPr>
          <w:ilvl w:val="0"/>
          <w:numId w:val="16"/>
        </w:numPr>
        <w:spacing w:after="160" w:line="259" w:lineRule="auto"/>
        <w:ind w:left="357" w:hanging="357"/>
        <w:jc w:val="left"/>
        <w:rPr>
          <w:rFonts w:cs="Arial"/>
          <w:szCs w:val="20"/>
        </w:rPr>
      </w:pPr>
      <w:r w:rsidRPr="007E6C29">
        <w:rPr>
          <w:rFonts w:cs="Arial"/>
          <w:szCs w:val="20"/>
        </w:rPr>
        <w:t>Zákon č. 561/2004 Sb., školský zákon.</w:t>
      </w:r>
      <w:r w:rsidR="004E0101" w:rsidRPr="004E0101">
        <w:t xml:space="preserve"> </w:t>
      </w:r>
      <w:r w:rsidR="004E0101" w:rsidRPr="004E0101">
        <w:rPr>
          <w:rFonts w:cs="Arial"/>
          <w:szCs w:val="20"/>
        </w:rPr>
        <w:t>– v aktuálním znění</w:t>
      </w:r>
    </w:p>
    <w:p w14:paraId="65ED363D" w14:textId="4B9E6808" w:rsidR="0085273D" w:rsidRPr="007E6C29" w:rsidRDefault="0085273D" w:rsidP="0085273D">
      <w:pPr>
        <w:pStyle w:val="Odstavecseseznamem"/>
        <w:numPr>
          <w:ilvl w:val="0"/>
          <w:numId w:val="16"/>
        </w:numPr>
        <w:spacing w:after="160" w:line="259" w:lineRule="auto"/>
        <w:ind w:left="357" w:hanging="357"/>
        <w:jc w:val="left"/>
        <w:rPr>
          <w:rFonts w:cs="Arial"/>
          <w:szCs w:val="20"/>
        </w:rPr>
      </w:pPr>
      <w:r w:rsidRPr="007E6C29">
        <w:rPr>
          <w:rFonts w:cs="Arial"/>
          <w:szCs w:val="20"/>
        </w:rPr>
        <w:t>Vyhláška č. 27/2016 Sb., o vzdělávání žáků se speciálními vzdělávacími potřebami a žáků nadaných.</w:t>
      </w:r>
      <w:r w:rsidR="004E0101" w:rsidRPr="004E0101">
        <w:t xml:space="preserve"> </w:t>
      </w:r>
      <w:r w:rsidR="004E0101" w:rsidRPr="004E0101">
        <w:rPr>
          <w:rFonts w:cs="Arial"/>
          <w:szCs w:val="20"/>
        </w:rPr>
        <w:t>– v aktuálním znění</w:t>
      </w:r>
    </w:p>
    <w:p w14:paraId="5846B8B2" w14:textId="21F7E357" w:rsidR="0085273D" w:rsidRPr="007E6C29" w:rsidRDefault="0085273D" w:rsidP="0085273D">
      <w:pPr>
        <w:pStyle w:val="Odstavecseseznamem"/>
        <w:numPr>
          <w:ilvl w:val="0"/>
          <w:numId w:val="16"/>
        </w:numPr>
        <w:spacing w:after="160" w:line="259" w:lineRule="auto"/>
        <w:ind w:left="357" w:hanging="357"/>
        <w:jc w:val="left"/>
        <w:rPr>
          <w:rFonts w:cs="Arial"/>
          <w:szCs w:val="20"/>
        </w:rPr>
      </w:pPr>
      <w:r w:rsidRPr="007E6C29">
        <w:rPr>
          <w:rFonts w:cs="Arial"/>
          <w:szCs w:val="20"/>
        </w:rPr>
        <w:t>Vyhláška č. 72/2005 Sb., o poskytování poradenských služeb ve školách a školských poradenských zařízeních.</w:t>
      </w:r>
      <w:r w:rsidR="004E0101" w:rsidRPr="004E0101">
        <w:t xml:space="preserve"> </w:t>
      </w:r>
      <w:r w:rsidR="004E0101" w:rsidRPr="004E0101">
        <w:rPr>
          <w:rFonts w:cs="Arial"/>
          <w:szCs w:val="20"/>
        </w:rPr>
        <w:t>– v aktuálním znění</w:t>
      </w:r>
    </w:p>
    <w:p w14:paraId="2C286C24" w14:textId="0EA94CA2" w:rsidR="0085273D" w:rsidRPr="007E6C29" w:rsidRDefault="0085273D" w:rsidP="0085273D">
      <w:pPr>
        <w:pStyle w:val="Odstavecseseznamem"/>
        <w:numPr>
          <w:ilvl w:val="0"/>
          <w:numId w:val="16"/>
        </w:numPr>
        <w:spacing w:after="160" w:line="259" w:lineRule="auto"/>
        <w:ind w:left="357" w:hanging="357"/>
        <w:jc w:val="left"/>
        <w:rPr>
          <w:rFonts w:cs="Arial"/>
          <w:szCs w:val="20"/>
        </w:rPr>
      </w:pPr>
      <w:r w:rsidRPr="007E6C29">
        <w:rPr>
          <w:rFonts w:cs="Arial"/>
          <w:szCs w:val="20"/>
        </w:rPr>
        <w:t>Zákon č. 108/2006 Sb., o sociálních službách</w:t>
      </w:r>
      <w:r w:rsidR="004E0101">
        <w:rPr>
          <w:rFonts w:cs="Arial"/>
          <w:szCs w:val="20"/>
        </w:rPr>
        <w:t xml:space="preserve"> </w:t>
      </w:r>
      <w:r w:rsidR="004E0101" w:rsidRPr="004E0101">
        <w:rPr>
          <w:rFonts w:cs="Arial"/>
          <w:szCs w:val="20"/>
        </w:rPr>
        <w:t>– v aktuálním znění</w:t>
      </w:r>
    </w:p>
    <w:p w14:paraId="052CCB40" w14:textId="77777777" w:rsidR="0085273D" w:rsidRPr="00B833E0" w:rsidRDefault="0085273D" w:rsidP="00B833E0"/>
    <w:sectPr w:rsidR="0085273D" w:rsidRPr="00B833E0" w:rsidSect="00702C0D">
      <w:footerReference w:type="default" r:id="rId7"/>
      <w:headerReference w:type="first" r:id="rId8"/>
      <w:footerReference w:type="first" r:id="rId9"/>
      <w:pgSz w:w="11906" w:h="16838" w:code="9"/>
      <w:pgMar w:top="1985" w:right="1418" w:bottom="1843" w:left="2268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1C5745" w14:textId="77777777" w:rsidR="007E06AE" w:rsidRDefault="007E06AE" w:rsidP="00F15613">
      <w:pPr>
        <w:spacing w:line="240" w:lineRule="auto"/>
      </w:pPr>
      <w:r>
        <w:separator/>
      </w:r>
    </w:p>
  </w:endnote>
  <w:endnote w:type="continuationSeparator" w:id="0">
    <w:p w14:paraId="0EDEE701" w14:textId="77777777" w:rsidR="007E06AE" w:rsidRDefault="007E06AE" w:rsidP="00F156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E07554" w14:textId="77777777" w:rsidR="000863AC" w:rsidRDefault="000863AC" w:rsidP="000863AC">
    <w:pPr>
      <w:pStyle w:val="Zpat"/>
      <w:spacing w:line="240" w:lineRule="exact"/>
      <w:rPr>
        <w:rFonts w:cs="Arial"/>
      </w:rPr>
    </w:pPr>
    <w:r>
      <w:rPr>
        <w:rFonts w:cs="Arial"/>
      </w:rPr>
      <w:t xml:space="preserve">Pedagogická fakulta </w:t>
    </w:r>
    <w:r w:rsidRPr="00B53059">
      <w:rPr>
        <w:rFonts w:cs="Arial"/>
      </w:rPr>
      <w:t>Univerzit</w:t>
    </w:r>
    <w:r>
      <w:rPr>
        <w:rFonts w:cs="Arial"/>
      </w:rPr>
      <w:t>y Palackého v Olomouci</w:t>
    </w:r>
  </w:p>
  <w:p w14:paraId="5101EDFB" w14:textId="77777777" w:rsidR="000863AC" w:rsidRPr="00B53059" w:rsidRDefault="000863AC" w:rsidP="000863AC">
    <w:pPr>
      <w:pStyle w:val="Zpat"/>
      <w:spacing w:line="240" w:lineRule="exact"/>
      <w:rPr>
        <w:rFonts w:cs="Arial"/>
      </w:rPr>
    </w:pPr>
    <w:r>
      <w:rPr>
        <w:rFonts w:cs="Arial"/>
      </w:rPr>
      <w:t>Žižkovo nám. 5 | 771 40 Olomouc | T: 585 635 088, 585 635 099</w:t>
    </w:r>
  </w:p>
  <w:p w14:paraId="5213A78D" w14:textId="77777777" w:rsidR="00B833E0" w:rsidRPr="00B53059" w:rsidRDefault="000863AC" w:rsidP="000863AC">
    <w:pPr>
      <w:pStyle w:val="Zpat"/>
      <w:spacing w:line="240" w:lineRule="exact"/>
      <w:rPr>
        <w:rFonts w:cs="Arial"/>
        <w:b/>
      </w:rPr>
    </w:pPr>
    <w:r w:rsidRPr="00B53059">
      <w:rPr>
        <w:rFonts w:cs="Arial"/>
        <w:b/>
      </w:rPr>
      <w:t>www.</w:t>
    </w:r>
    <w:r>
      <w:rPr>
        <w:rFonts w:cs="Arial"/>
        <w:b/>
      </w:rPr>
      <w:t>pdf.</w:t>
    </w:r>
    <w:r w:rsidRPr="00B53059">
      <w:rPr>
        <w:rFonts w:cs="Arial"/>
        <w:b/>
      </w:rPr>
      <w:t>upol.cz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477776" w14:textId="77777777" w:rsidR="000863AC" w:rsidRDefault="000863AC" w:rsidP="000863AC">
    <w:pPr>
      <w:pStyle w:val="Zpat"/>
      <w:spacing w:line="240" w:lineRule="exact"/>
      <w:rPr>
        <w:rFonts w:cs="Arial"/>
      </w:rPr>
    </w:pPr>
    <w:r>
      <w:rPr>
        <w:rFonts w:cs="Arial"/>
      </w:rPr>
      <w:t xml:space="preserve">Pedagogická fakulta </w:t>
    </w:r>
    <w:r w:rsidRPr="00B53059">
      <w:rPr>
        <w:rFonts w:cs="Arial"/>
      </w:rPr>
      <w:t>Univerzit</w:t>
    </w:r>
    <w:r>
      <w:rPr>
        <w:rFonts w:cs="Arial"/>
      </w:rPr>
      <w:t>y Palackého v Olomouci</w:t>
    </w:r>
  </w:p>
  <w:p w14:paraId="6EBEC32E" w14:textId="77777777" w:rsidR="000863AC" w:rsidRPr="00B53059" w:rsidRDefault="000863AC" w:rsidP="000863AC">
    <w:pPr>
      <w:pStyle w:val="Zpat"/>
      <w:spacing w:line="240" w:lineRule="exact"/>
      <w:rPr>
        <w:rFonts w:cs="Arial"/>
      </w:rPr>
    </w:pPr>
    <w:r>
      <w:rPr>
        <w:rFonts w:cs="Arial"/>
      </w:rPr>
      <w:t>Žižkovo nám. 5 | 771 40 Olomouc | T: 585 635 088, 585 635 099</w:t>
    </w:r>
  </w:p>
  <w:p w14:paraId="2752A955" w14:textId="77777777" w:rsidR="00F11270" w:rsidRPr="000863AC" w:rsidRDefault="000863AC" w:rsidP="000863AC">
    <w:pPr>
      <w:pStyle w:val="Zpat"/>
    </w:pPr>
    <w:r w:rsidRPr="00B53059">
      <w:rPr>
        <w:rFonts w:cs="Arial"/>
        <w:b/>
      </w:rPr>
      <w:t>www.</w:t>
    </w:r>
    <w:r>
      <w:rPr>
        <w:rFonts w:cs="Arial"/>
        <w:b/>
      </w:rPr>
      <w:t>pdf.</w:t>
    </w:r>
    <w:r w:rsidRPr="00B53059">
      <w:rPr>
        <w:rFonts w:cs="Arial"/>
        <w:b/>
      </w:rPr>
      <w:t>upol.cz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2595FA" w14:textId="77777777" w:rsidR="007E06AE" w:rsidRDefault="007E06AE" w:rsidP="00F15613">
      <w:pPr>
        <w:spacing w:line="240" w:lineRule="auto"/>
      </w:pPr>
      <w:r>
        <w:separator/>
      </w:r>
    </w:p>
  </w:footnote>
  <w:footnote w:type="continuationSeparator" w:id="0">
    <w:p w14:paraId="258D9296" w14:textId="77777777" w:rsidR="007E06AE" w:rsidRDefault="007E06AE" w:rsidP="00F1561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CF142" w14:textId="77777777" w:rsidR="00F15613" w:rsidRDefault="009554F9" w:rsidP="009554F9">
    <w:pPr>
      <w:pStyle w:val="Zhlav"/>
      <w:jc w:val="center"/>
    </w:pPr>
    <w:r w:rsidRPr="00A21525">
      <w:rPr>
        <w:rFonts w:asciiTheme="minorHAnsi" w:hAnsiTheme="minorHAnsi" w:cstheme="minorHAnsi"/>
        <w:b/>
        <w:bCs/>
        <w:szCs w:val="24"/>
      </w:rPr>
      <w:t xml:space="preserve">Ústav </w:t>
    </w:r>
    <w:proofErr w:type="spellStart"/>
    <w:r w:rsidRPr="00A21525">
      <w:rPr>
        <w:rFonts w:asciiTheme="minorHAnsi" w:hAnsiTheme="minorHAnsi" w:cstheme="minorHAnsi"/>
        <w:b/>
        <w:bCs/>
        <w:szCs w:val="24"/>
      </w:rPr>
      <w:t>speciálněpedagogických</w:t>
    </w:r>
    <w:proofErr w:type="spellEnd"/>
    <w:r w:rsidRPr="00A21525">
      <w:rPr>
        <w:rFonts w:asciiTheme="minorHAnsi" w:hAnsiTheme="minorHAnsi" w:cstheme="minorHAnsi"/>
        <w:b/>
        <w:bCs/>
        <w:szCs w:val="24"/>
      </w:rPr>
      <w:t xml:space="preserve"> studií</w:t>
    </w:r>
    <w:r>
      <w:rPr>
        <w:noProof/>
      </w:rPr>
      <w:t xml:space="preserve"> </w:t>
    </w:r>
    <w:r w:rsidR="003B14AD">
      <w:rPr>
        <w:noProof/>
        <w:lang w:eastAsia="cs-CZ"/>
      </w:rPr>
      <w:drawing>
        <wp:anchor distT="0" distB="0" distL="114300" distR="114300" simplePos="0" relativeHeight="251658240" behindDoc="0" locked="1" layoutInCell="1" allowOverlap="1" wp14:anchorId="53D06EC6" wp14:editId="7E368B6D">
          <wp:simplePos x="0" y="0"/>
          <wp:positionH relativeFrom="page">
            <wp:posOffset>6909435</wp:posOffset>
          </wp:positionH>
          <wp:positionV relativeFrom="page">
            <wp:posOffset>459105</wp:posOffset>
          </wp:positionV>
          <wp:extent cx="291465" cy="2127250"/>
          <wp:effectExtent l="0" t="0" r="0" b="0"/>
          <wp:wrapNone/>
          <wp:docPr id="2" name="Obráze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1465" cy="212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14AD">
      <w:rPr>
        <w:noProof/>
        <w:lang w:eastAsia="cs-CZ"/>
      </w:rPr>
      <w:drawing>
        <wp:anchor distT="720090" distB="720090" distL="114300" distR="114300" simplePos="0" relativeHeight="251657216" behindDoc="0" locked="1" layoutInCell="1" allowOverlap="1" wp14:anchorId="0D8FCB36" wp14:editId="60739EC5">
          <wp:simplePos x="0" y="0"/>
          <wp:positionH relativeFrom="page">
            <wp:posOffset>763905</wp:posOffset>
          </wp:positionH>
          <wp:positionV relativeFrom="page">
            <wp:posOffset>1362075</wp:posOffset>
          </wp:positionV>
          <wp:extent cx="1732915" cy="719455"/>
          <wp:effectExtent l="0" t="0" r="0" b="0"/>
          <wp:wrapTopAndBottom/>
          <wp:docPr id="1" name="Obráze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2915" cy="719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C382A"/>
    <w:multiLevelType w:val="hybridMultilevel"/>
    <w:tmpl w:val="CA4EB55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A349C"/>
    <w:multiLevelType w:val="hybridMultilevel"/>
    <w:tmpl w:val="FC748890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 w:tentative="1">
      <w:start w:val="1"/>
      <w:numFmt w:val="lowerLetter"/>
      <w:lvlText w:val="%2."/>
      <w:lvlJc w:val="left"/>
      <w:pPr>
        <w:ind w:left="1724" w:hanging="360"/>
      </w:pPr>
    </w:lvl>
    <w:lvl w:ilvl="2" w:tplc="0405001B" w:tentative="1">
      <w:start w:val="1"/>
      <w:numFmt w:val="lowerRoman"/>
      <w:lvlText w:val="%3."/>
      <w:lvlJc w:val="right"/>
      <w:pPr>
        <w:ind w:left="2444" w:hanging="180"/>
      </w:pPr>
    </w:lvl>
    <w:lvl w:ilvl="3" w:tplc="0405000F" w:tentative="1">
      <w:start w:val="1"/>
      <w:numFmt w:val="decimal"/>
      <w:lvlText w:val="%4."/>
      <w:lvlJc w:val="left"/>
      <w:pPr>
        <w:ind w:left="3164" w:hanging="360"/>
      </w:pPr>
    </w:lvl>
    <w:lvl w:ilvl="4" w:tplc="04050019" w:tentative="1">
      <w:start w:val="1"/>
      <w:numFmt w:val="lowerLetter"/>
      <w:lvlText w:val="%5."/>
      <w:lvlJc w:val="left"/>
      <w:pPr>
        <w:ind w:left="3884" w:hanging="360"/>
      </w:pPr>
    </w:lvl>
    <w:lvl w:ilvl="5" w:tplc="0405001B" w:tentative="1">
      <w:start w:val="1"/>
      <w:numFmt w:val="lowerRoman"/>
      <w:lvlText w:val="%6."/>
      <w:lvlJc w:val="right"/>
      <w:pPr>
        <w:ind w:left="4604" w:hanging="180"/>
      </w:pPr>
    </w:lvl>
    <w:lvl w:ilvl="6" w:tplc="0405000F" w:tentative="1">
      <w:start w:val="1"/>
      <w:numFmt w:val="decimal"/>
      <w:lvlText w:val="%7."/>
      <w:lvlJc w:val="left"/>
      <w:pPr>
        <w:ind w:left="5324" w:hanging="360"/>
      </w:pPr>
    </w:lvl>
    <w:lvl w:ilvl="7" w:tplc="04050019" w:tentative="1">
      <w:start w:val="1"/>
      <w:numFmt w:val="lowerLetter"/>
      <w:lvlText w:val="%8."/>
      <w:lvlJc w:val="left"/>
      <w:pPr>
        <w:ind w:left="6044" w:hanging="360"/>
      </w:pPr>
    </w:lvl>
    <w:lvl w:ilvl="8" w:tplc="040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119940C5"/>
    <w:multiLevelType w:val="hybridMultilevel"/>
    <w:tmpl w:val="F0D6CC8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46230DE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4C4D5C"/>
    <w:multiLevelType w:val="hybridMultilevel"/>
    <w:tmpl w:val="C49E7BCA"/>
    <w:lvl w:ilvl="0" w:tplc="4E2420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937BF8"/>
    <w:multiLevelType w:val="hybridMultilevel"/>
    <w:tmpl w:val="4FE225F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CD675A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EC27B6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9A3868"/>
    <w:multiLevelType w:val="hybridMultilevel"/>
    <w:tmpl w:val="CA4EB55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FB3096"/>
    <w:multiLevelType w:val="hybridMultilevel"/>
    <w:tmpl w:val="593A9CC0"/>
    <w:lvl w:ilvl="0" w:tplc="04050001">
      <w:start w:val="1"/>
      <w:numFmt w:val="bullet"/>
      <w:lvlText w:val=""/>
      <w:lvlJc w:val="left"/>
      <w:pPr>
        <w:ind w:left="154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10" w15:restartNumberingAfterBreak="0">
    <w:nsid w:val="3472331D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541CED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106B55"/>
    <w:multiLevelType w:val="hybridMultilevel"/>
    <w:tmpl w:val="141E0F06"/>
    <w:lvl w:ilvl="0" w:tplc="8DD2216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955655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914C64"/>
    <w:multiLevelType w:val="hybridMultilevel"/>
    <w:tmpl w:val="C08A100A"/>
    <w:lvl w:ilvl="0" w:tplc="E31439CC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091718"/>
    <w:multiLevelType w:val="hybridMultilevel"/>
    <w:tmpl w:val="4F443E2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F55C61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B77993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976ECF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A880D35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F827652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4964936">
    <w:abstractNumId w:val="20"/>
  </w:num>
  <w:num w:numId="2" w16cid:durableId="1232423507">
    <w:abstractNumId w:val="19"/>
  </w:num>
  <w:num w:numId="3" w16cid:durableId="1790195799">
    <w:abstractNumId w:val="6"/>
  </w:num>
  <w:num w:numId="4" w16cid:durableId="1095056177">
    <w:abstractNumId w:val="13"/>
  </w:num>
  <w:num w:numId="5" w16cid:durableId="618756379">
    <w:abstractNumId w:val="3"/>
  </w:num>
  <w:num w:numId="6" w16cid:durableId="190656768">
    <w:abstractNumId w:val="18"/>
  </w:num>
  <w:num w:numId="7" w16cid:durableId="591009120">
    <w:abstractNumId w:val="11"/>
  </w:num>
  <w:num w:numId="8" w16cid:durableId="149642530">
    <w:abstractNumId w:val="17"/>
  </w:num>
  <w:num w:numId="9" w16cid:durableId="1119108035">
    <w:abstractNumId w:val="16"/>
  </w:num>
  <w:num w:numId="10" w16cid:durableId="1248344968">
    <w:abstractNumId w:val="10"/>
  </w:num>
  <w:num w:numId="11" w16cid:durableId="1678071378">
    <w:abstractNumId w:val="7"/>
  </w:num>
  <w:num w:numId="12" w16cid:durableId="1749114415">
    <w:abstractNumId w:val="0"/>
  </w:num>
  <w:num w:numId="13" w16cid:durableId="1927499869">
    <w:abstractNumId w:val="14"/>
  </w:num>
  <w:num w:numId="14" w16cid:durableId="2010449434">
    <w:abstractNumId w:val="8"/>
  </w:num>
  <w:num w:numId="15" w16cid:durableId="1718507279">
    <w:abstractNumId w:val="1"/>
  </w:num>
  <w:num w:numId="16" w16cid:durableId="813646979">
    <w:abstractNumId w:val="2"/>
  </w:num>
  <w:num w:numId="17" w16cid:durableId="280958904">
    <w:abstractNumId w:val="9"/>
  </w:num>
  <w:num w:numId="18" w16cid:durableId="1811899700">
    <w:abstractNumId w:val="12"/>
  </w:num>
  <w:num w:numId="19" w16cid:durableId="1585605219">
    <w:abstractNumId w:val="4"/>
  </w:num>
  <w:num w:numId="20" w16cid:durableId="1687125377">
    <w:abstractNumId w:val="5"/>
  </w:num>
  <w:num w:numId="21" w16cid:durableId="9283432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14AD"/>
    <w:rsid w:val="00023F71"/>
    <w:rsid w:val="0007026C"/>
    <w:rsid w:val="000863AC"/>
    <w:rsid w:val="000A535E"/>
    <w:rsid w:val="000F0D39"/>
    <w:rsid w:val="0010566D"/>
    <w:rsid w:val="0016216E"/>
    <w:rsid w:val="00166954"/>
    <w:rsid w:val="001759F0"/>
    <w:rsid w:val="001922BB"/>
    <w:rsid w:val="001A3432"/>
    <w:rsid w:val="002004C5"/>
    <w:rsid w:val="00276D6B"/>
    <w:rsid w:val="002E3612"/>
    <w:rsid w:val="00331D95"/>
    <w:rsid w:val="00351412"/>
    <w:rsid w:val="003B14AD"/>
    <w:rsid w:val="003E78A7"/>
    <w:rsid w:val="003F0CDB"/>
    <w:rsid w:val="00426FD6"/>
    <w:rsid w:val="00430F25"/>
    <w:rsid w:val="00486300"/>
    <w:rsid w:val="0049629E"/>
    <w:rsid w:val="004C1B44"/>
    <w:rsid w:val="004D171B"/>
    <w:rsid w:val="004E0101"/>
    <w:rsid w:val="004F398F"/>
    <w:rsid w:val="005029E3"/>
    <w:rsid w:val="00502BEF"/>
    <w:rsid w:val="00515385"/>
    <w:rsid w:val="00540537"/>
    <w:rsid w:val="005467DF"/>
    <w:rsid w:val="005B6853"/>
    <w:rsid w:val="005C2BD0"/>
    <w:rsid w:val="005E387A"/>
    <w:rsid w:val="00631B35"/>
    <w:rsid w:val="00680944"/>
    <w:rsid w:val="006B22CE"/>
    <w:rsid w:val="006E3956"/>
    <w:rsid w:val="00702C0D"/>
    <w:rsid w:val="007C42DA"/>
    <w:rsid w:val="007E06AE"/>
    <w:rsid w:val="007E2D1D"/>
    <w:rsid w:val="007F6FCC"/>
    <w:rsid w:val="0085273D"/>
    <w:rsid w:val="00862C56"/>
    <w:rsid w:val="00874026"/>
    <w:rsid w:val="00896E0A"/>
    <w:rsid w:val="008E27A7"/>
    <w:rsid w:val="00910C39"/>
    <w:rsid w:val="009554F9"/>
    <w:rsid w:val="009554FB"/>
    <w:rsid w:val="0097357E"/>
    <w:rsid w:val="009803B9"/>
    <w:rsid w:val="00984BFB"/>
    <w:rsid w:val="00990090"/>
    <w:rsid w:val="009E1586"/>
    <w:rsid w:val="009E629B"/>
    <w:rsid w:val="009F3F9F"/>
    <w:rsid w:val="009F5FBF"/>
    <w:rsid w:val="00A04911"/>
    <w:rsid w:val="00A12C4D"/>
    <w:rsid w:val="00A1351A"/>
    <w:rsid w:val="00A45B31"/>
    <w:rsid w:val="00A53296"/>
    <w:rsid w:val="00A5561A"/>
    <w:rsid w:val="00AC2A96"/>
    <w:rsid w:val="00AC5068"/>
    <w:rsid w:val="00B00A66"/>
    <w:rsid w:val="00B00B71"/>
    <w:rsid w:val="00B02067"/>
    <w:rsid w:val="00B028C4"/>
    <w:rsid w:val="00B15CD8"/>
    <w:rsid w:val="00B52715"/>
    <w:rsid w:val="00B572F3"/>
    <w:rsid w:val="00B73FD1"/>
    <w:rsid w:val="00B833E0"/>
    <w:rsid w:val="00B86A76"/>
    <w:rsid w:val="00BD04D6"/>
    <w:rsid w:val="00BD4E55"/>
    <w:rsid w:val="00BE1819"/>
    <w:rsid w:val="00BE72BC"/>
    <w:rsid w:val="00BF49AF"/>
    <w:rsid w:val="00C47EDD"/>
    <w:rsid w:val="00C6493E"/>
    <w:rsid w:val="00C64CAE"/>
    <w:rsid w:val="00C66803"/>
    <w:rsid w:val="00CD3E4F"/>
    <w:rsid w:val="00CE7CDE"/>
    <w:rsid w:val="00D11AF6"/>
    <w:rsid w:val="00D1395D"/>
    <w:rsid w:val="00D13E57"/>
    <w:rsid w:val="00D21DB6"/>
    <w:rsid w:val="00D25877"/>
    <w:rsid w:val="00D61B91"/>
    <w:rsid w:val="00D62385"/>
    <w:rsid w:val="00D955E7"/>
    <w:rsid w:val="00DA4E9C"/>
    <w:rsid w:val="00DB5A0A"/>
    <w:rsid w:val="00DC5FA7"/>
    <w:rsid w:val="00DE39B0"/>
    <w:rsid w:val="00E379E0"/>
    <w:rsid w:val="00E5382C"/>
    <w:rsid w:val="00E97744"/>
    <w:rsid w:val="00F0078F"/>
    <w:rsid w:val="00F11270"/>
    <w:rsid w:val="00F15613"/>
    <w:rsid w:val="00F15C04"/>
    <w:rsid w:val="00F62023"/>
    <w:rsid w:val="00F635D1"/>
    <w:rsid w:val="00F81C25"/>
    <w:rsid w:val="00FA5E73"/>
    <w:rsid w:val="00FB21A4"/>
    <w:rsid w:val="00FC6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51DB8A"/>
  <w15:chartTrackingRefBased/>
  <w15:docId w15:val="{F16003BE-D20C-40C0-86C1-78F3118A4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 w:qFormat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aliases w:val="základní"/>
    <w:qFormat/>
    <w:rsid w:val="003B14AD"/>
    <w:pPr>
      <w:spacing w:after="120" w:line="250" w:lineRule="exact"/>
      <w:contextualSpacing/>
      <w:jc w:val="both"/>
    </w:pPr>
    <w:rPr>
      <w:rFonts w:ascii="Arial" w:hAnsi="Arial"/>
      <w:szCs w:val="22"/>
      <w:lang w:eastAsia="en-US"/>
    </w:rPr>
  </w:style>
  <w:style w:type="paragraph" w:styleId="Nadpis1">
    <w:name w:val="heading 1"/>
    <w:basedOn w:val="Normln"/>
    <w:next w:val="Normln"/>
    <w:link w:val="Nadpis1Char"/>
    <w:uiPriority w:val="1"/>
    <w:qFormat/>
    <w:rsid w:val="000F0D39"/>
    <w:pPr>
      <w:keepNext/>
      <w:keepLines/>
      <w:spacing w:before="240" w:line="300" w:lineRule="atLeast"/>
      <w:outlineLvl w:val="0"/>
    </w:pPr>
    <w:rPr>
      <w:rFonts w:eastAsia="Times New Roman"/>
      <w:b/>
      <w:sz w:val="24"/>
      <w:szCs w:val="32"/>
    </w:rPr>
  </w:style>
  <w:style w:type="paragraph" w:styleId="Nadpis2">
    <w:name w:val="heading 2"/>
    <w:basedOn w:val="Nadpis1"/>
    <w:next w:val="Normln"/>
    <w:link w:val="Nadpis2Char"/>
    <w:uiPriority w:val="1"/>
    <w:qFormat/>
    <w:rsid w:val="000F0D39"/>
    <w:pPr>
      <w:spacing w:before="40"/>
      <w:outlineLvl w:val="1"/>
    </w:pPr>
    <w:rPr>
      <w:sz w:val="22"/>
      <w:szCs w:val="26"/>
    </w:rPr>
  </w:style>
  <w:style w:type="paragraph" w:styleId="Nadpis3">
    <w:name w:val="heading 3"/>
    <w:basedOn w:val="Nadpis1"/>
    <w:next w:val="Normln"/>
    <w:link w:val="Nadpis3Char"/>
    <w:uiPriority w:val="9"/>
    <w:semiHidden/>
    <w:rsid w:val="00BF49AF"/>
    <w:pPr>
      <w:spacing w:before="40"/>
      <w:outlineLvl w:val="2"/>
    </w:pPr>
    <w:rPr>
      <w:sz w:val="22"/>
      <w:szCs w:val="24"/>
    </w:rPr>
  </w:style>
  <w:style w:type="paragraph" w:styleId="Nadpis4">
    <w:name w:val="heading 4"/>
    <w:basedOn w:val="Normln"/>
    <w:next w:val="Normln"/>
    <w:link w:val="Nadpis4Char"/>
    <w:uiPriority w:val="9"/>
    <w:semiHidden/>
    <w:qFormat/>
    <w:rsid w:val="005E387A"/>
    <w:pPr>
      <w:keepNext/>
      <w:keepLines/>
      <w:spacing w:before="40"/>
      <w:outlineLvl w:val="3"/>
    </w:pPr>
    <w:rPr>
      <w:rFonts w:ascii="Times New Roman" w:eastAsia="Times New Roman" w:hAnsi="Times New Roman"/>
      <w:i/>
      <w:iCs/>
      <w:color w:val="4F4C4D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uiPriority w:val="1"/>
    <w:rsid w:val="00862C56"/>
    <w:rPr>
      <w:rFonts w:ascii="Arial" w:eastAsia="Times New Roman" w:hAnsi="Arial" w:cs="Times New Roman"/>
      <w:b/>
      <w:sz w:val="24"/>
      <w:szCs w:val="32"/>
    </w:rPr>
  </w:style>
  <w:style w:type="paragraph" w:styleId="Zhlav">
    <w:name w:val="header"/>
    <w:basedOn w:val="Normln"/>
    <w:link w:val="ZhlavChar"/>
    <w:uiPriority w:val="99"/>
    <w:semiHidden/>
    <w:rsid w:val="00C6493E"/>
    <w:pPr>
      <w:tabs>
        <w:tab w:val="center" w:pos="4536"/>
        <w:tab w:val="right" w:pos="9072"/>
      </w:tabs>
      <w:spacing w:line="240" w:lineRule="auto"/>
    </w:pPr>
    <w:rPr>
      <w:rFonts w:ascii="Times New Roman" w:hAnsi="Times New Roman"/>
      <w:sz w:val="24"/>
    </w:rPr>
  </w:style>
  <w:style w:type="character" w:customStyle="1" w:styleId="ZhlavChar">
    <w:name w:val="Záhlaví Char"/>
    <w:link w:val="Zhlav"/>
    <w:uiPriority w:val="99"/>
    <w:semiHidden/>
    <w:rsid w:val="00BF49AF"/>
    <w:rPr>
      <w:rFonts w:ascii="Times New Roman" w:hAnsi="Times New Roman"/>
      <w:sz w:val="24"/>
    </w:rPr>
  </w:style>
  <w:style w:type="paragraph" w:styleId="Zpat">
    <w:name w:val="footer"/>
    <w:basedOn w:val="Normln"/>
    <w:link w:val="ZpatChar"/>
    <w:uiPriority w:val="99"/>
    <w:qFormat/>
    <w:rsid w:val="000F0D39"/>
    <w:pPr>
      <w:tabs>
        <w:tab w:val="center" w:pos="4536"/>
        <w:tab w:val="right" w:pos="9072"/>
      </w:tabs>
      <w:spacing w:after="0" w:line="200" w:lineRule="exact"/>
    </w:pPr>
    <w:rPr>
      <w:color w:val="4F4C4D"/>
      <w:sz w:val="16"/>
    </w:rPr>
  </w:style>
  <w:style w:type="character" w:customStyle="1" w:styleId="ZpatChar">
    <w:name w:val="Zápatí Char"/>
    <w:link w:val="Zpat"/>
    <w:uiPriority w:val="99"/>
    <w:rsid w:val="00862C56"/>
    <w:rPr>
      <w:rFonts w:ascii="Arial" w:hAnsi="Arial"/>
      <w:color w:val="4F4C4D"/>
      <w:sz w:val="16"/>
    </w:rPr>
  </w:style>
  <w:style w:type="character" w:customStyle="1" w:styleId="Nadpis2Char">
    <w:name w:val="Nadpis 2 Char"/>
    <w:link w:val="Nadpis2"/>
    <w:uiPriority w:val="1"/>
    <w:rsid w:val="00862C56"/>
    <w:rPr>
      <w:rFonts w:ascii="Arial" w:eastAsia="Times New Roman" w:hAnsi="Arial" w:cs="Times New Roman"/>
      <w:b/>
      <w:szCs w:val="26"/>
    </w:rPr>
  </w:style>
  <w:style w:type="character" w:customStyle="1" w:styleId="Nadpis3Char">
    <w:name w:val="Nadpis 3 Char"/>
    <w:link w:val="Nadpis3"/>
    <w:uiPriority w:val="9"/>
    <w:semiHidden/>
    <w:rsid w:val="000F0D39"/>
    <w:rPr>
      <w:rFonts w:ascii="Georgia" w:eastAsia="Times New Roman" w:hAnsi="Georgia" w:cs="Times New Roman"/>
      <w:b/>
      <w:szCs w:val="24"/>
    </w:rPr>
  </w:style>
  <w:style w:type="character" w:customStyle="1" w:styleId="Nadpis4Char">
    <w:name w:val="Nadpis 4 Char"/>
    <w:link w:val="Nadpis4"/>
    <w:uiPriority w:val="9"/>
    <w:semiHidden/>
    <w:rsid w:val="00BF49AF"/>
    <w:rPr>
      <w:rFonts w:ascii="Times New Roman" w:eastAsia="Times New Roman" w:hAnsi="Times New Roman" w:cs="Times New Roman"/>
      <w:i/>
      <w:iCs/>
      <w:color w:val="4F4C4D"/>
      <w:sz w:val="24"/>
    </w:rPr>
  </w:style>
  <w:style w:type="paragraph" w:styleId="Nzev">
    <w:name w:val="Title"/>
    <w:basedOn w:val="Normln"/>
    <w:next w:val="Normln"/>
    <w:link w:val="NzevChar"/>
    <w:uiPriority w:val="10"/>
    <w:semiHidden/>
    <w:qFormat/>
    <w:rsid w:val="005E387A"/>
    <w:pPr>
      <w:spacing w:line="240" w:lineRule="auto"/>
    </w:pPr>
    <w:rPr>
      <w:rFonts w:ascii="Times New Roman" w:eastAsia="Times New Roman" w:hAnsi="Times New Roman"/>
      <w:spacing w:val="-10"/>
      <w:kern w:val="28"/>
      <w:sz w:val="56"/>
      <w:szCs w:val="56"/>
    </w:rPr>
  </w:style>
  <w:style w:type="character" w:customStyle="1" w:styleId="NzevChar">
    <w:name w:val="Název Char"/>
    <w:link w:val="Nzev"/>
    <w:uiPriority w:val="10"/>
    <w:semiHidden/>
    <w:rsid w:val="00BF49AF"/>
    <w:rPr>
      <w:rFonts w:ascii="Times New Roman" w:eastAsia="Times New Roman" w:hAnsi="Times New Roman" w:cs="Times New Roman"/>
      <w:spacing w:val="-10"/>
      <w:kern w:val="28"/>
      <w:sz w:val="56"/>
      <w:szCs w:val="56"/>
    </w:rPr>
  </w:style>
  <w:style w:type="paragraph" w:customStyle="1" w:styleId="Podtitul">
    <w:name w:val="Podtitul"/>
    <w:basedOn w:val="Normln"/>
    <w:next w:val="Normln"/>
    <w:link w:val="PodtitulChar"/>
    <w:uiPriority w:val="11"/>
    <w:semiHidden/>
    <w:qFormat/>
    <w:rsid w:val="005E387A"/>
    <w:pPr>
      <w:numPr>
        <w:ilvl w:val="1"/>
      </w:numPr>
    </w:pPr>
    <w:rPr>
      <w:rFonts w:ascii="Times New Roman" w:eastAsia="Times New Roman" w:hAnsi="Times New Roman"/>
      <w:color w:val="4F4C4D"/>
      <w:spacing w:val="15"/>
    </w:rPr>
  </w:style>
  <w:style w:type="character" w:customStyle="1" w:styleId="PodtitulChar">
    <w:name w:val="Podtitul Char"/>
    <w:link w:val="Podtitul"/>
    <w:uiPriority w:val="11"/>
    <w:semiHidden/>
    <w:rsid w:val="00BF49AF"/>
    <w:rPr>
      <w:rFonts w:ascii="Times New Roman" w:eastAsia="Times New Roman" w:hAnsi="Times New Roman"/>
      <w:color w:val="4F4C4D"/>
      <w:spacing w:val="15"/>
    </w:rPr>
  </w:style>
  <w:style w:type="paragraph" w:styleId="Normlnweb">
    <w:name w:val="Normal (Web)"/>
    <w:basedOn w:val="Normln"/>
    <w:uiPriority w:val="99"/>
    <w:semiHidden/>
    <w:rsid w:val="00D62385"/>
    <w:pPr>
      <w:spacing w:before="100" w:beforeAutospacing="1" w:after="100" w:afterAutospacing="1" w:line="240" w:lineRule="auto"/>
    </w:pPr>
    <w:rPr>
      <w:rFonts w:eastAsia="Times New Roman"/>
      <w:szCs w:val="24"/>
      <w:lang w:eastAsia="cs-CZ"/>
    </w:rPr>
  </w:style>
  <w:style w:type="character" w:customStyle="1" w:styleId="apple-converted-space">
    <w:name w:val="apple-converted-space"/>
    <w:basedOn w:val="Standardnpsmoodstavce"/>
    <w:rsid w:val="009554FB"/>
  </w:style>
  <w:style w:type="paragraph" w:customStyle="1" w:styleId="zkladntun">
    <w:name w:val="základní tučně"/>
    <w:basedOn w:val="Normln"/>
    <w:qFormat/>
    <w:rsid w:val="00702C0D"/>
    <w:rPr>
      <w:rFonts w:eastAsia="Times New Roman" w:cs="Arial"/>
      <w:b/>
      <w:bCs/>
      <w:color w:val="444444"/>
      <w:szCs w:val="21"/>
      <w:lang w:eastAsia="cs-CZ"/>
    </w:rPr>
  </w:style>
  <w:style w:type="paragraph" w:styleId="Odstavecseseznamem">
    <w:name w:val="List Paragraph"/>
    <w:basedOn w:val="Normln"/>
    <w:uiPriority w:val="34"/>
    <w:qFormat/>
    <w:rsid w:val="004C1B44"/>
    <w:pPr>
      <w:ind w:left="720"/>
    </w:pPr>
  </w:style>
  <w:style w:type="character" w:styleId="Zdraznn">
    <w:name w:val="Emphasis"/>
    <w:basedOn w:val="Standardnpsmoodstavce"/>
    <w:uiPriority w:val="20"/>
    <w:qFormat/>
    <w:rsid w:val="00AC2A9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76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7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9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23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7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9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denk\Downloads\UP_hlavickovy-papir_PdF_cz.dot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UP_hlavickovy-papir_PdF_cz</Template>
  <TotalTime>4</TotalTime>
  <Pages>3</Pages>
  <Words>1055</Words>
  <Characters>6231</Characters>
  <Application>Microsoft Office Word</Application>
  <DocSecurity>0</DocSecurity>
  <Lines>51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Jiri Langer</dc:creator>
  <cp:keywords/>
  <cp:lastModifiedBy>Kozakova Zdenka</cp:lastModifiedBy>
  <cp:revision>3</cp:revision>
  <cp:lastPrinted>2014-08-08T08:54:00Z</cp:lastPrinted>
  <dcterms:created xsi:type="dcterms:W3CDTF">2025-11-06T19:39:00Z</dcterms:created>
  <dcterms:modified xsi:type="dcterms:W3CDTF">2025-11-06T19:51:00Z</dcterms:modified>
</cp:coreProperties>
</file>