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A" w:rsidRDefault="0004095A" w:rsidP="0004095A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Okruhy pro závěrečnou zkoušku </w:t>
      </w:r>
      <w:r w:rsidR="009B53F1">
        <w:rPr>
          <w:rFonts w:ascii="Times New Roman" w:hAnsi="Times New Roman"/>
          <w:b/>
          <w:sz w:val="32"/>
        </w:rPr>
        <w:t>Doplňujícího p</w:t>
      </w:r>
      <w:r>
        <w:rPr>
          <w:rFonts w:ascii="Times New Roman" w:hAnsi="Times New Roman"/>
          <w:b/>
          <w:sz w:val="32"/>
        </w:rPr>
        <w:t xml:space="preserve">edagogického studia učitelů </w:t>
      </w:r>
      <w:r w:rsidR="009B53F1">
        <w:rPr>
          <w:rFonts w:ascii="Times New Roman" w:hAnsi="Times New Roman"/>
          <w:b/>
          <w:sz w:val="32"/>
        </w:rPr>
        <w:t>zaměřených na přípravu učitelů 2. st. ZŠ a SŠ</w:t>
      </w:r>
      <w:r>
        <w:rPr>
          <w:rFonts w:ascii="Times New Roman" w:hAnsi="Times New Roman"/>
          <w:b/>
          <w:sz w:val="32"/>
        </w:rPr>
        <w:t xml:space="preserve"> </w:t>
      </w:r>
    </w:p>
    <w:p w:rsidR="005E394E" w:rsidRDefault="005E394E">
      <w:pPr>
        <w:rPr>
          <w:rFonts w:ascii="Times New Roman" w:hAnsi="Times New Roman"/>
        </w:rPr>
      </w:pPr>
    </w:p>
    <w:p w:rsidR="005E394E" w:rsidRDefault="005E394E">
      <w:pPr>
        <w:rPr>
          <w:rFonts w:ascii="Times New Roman" w:hAnsi="Times New Roman"/>
        </w:rPr>
      </w:pPr>
    </w:p>
    <w:p w:rsidR="005E394E" w:rsidRDefault="005E394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Obecná didaktika </w:t>
      </w:r>
    </w:p>
    <w:p w:rsidR="005E394E" w:rsidRDefault="005E394E">
      <w:pPr>
        <w:rPr>
          <w:rFonts w:ascii="Times New Roman" w:hAnsi="Times New Roman"/>
          <w:b/>
          <w:i/>
          <w:sz w:val="28"/>
          <w:u w:val="single"/>
        </w:rPr>
      </w:pP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Vybrané teorie vzdělávání a jejich uplatnění pro sebereflexi učitele.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Výuka jako řízený proces, rozhodování v pedagogické praxi.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Pedagogicko psychologická diagnostika žáka a práce s nadanými /prospěchově slabšími/ žáky. Práce se žáky jiného etnika či jiné národnosti.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Diagnostika v průběhu </w:t>
      </w:r>
      <w:proofErr w:type="gramStart"/>
      <w:r w:rsidRPr="00DD21C4">
        <w:rPr>
          <w:rFonts w:ascii="Times New Roman" w:hAnsi="Times New Roman"/>
        </w:rPr>
        <w:t>výuky ( ústní</w:t>
      </w:r>
      <w:proofErr w:type="gramEnd"/>
      <w:r w:rsidRPr="00DD21C4">
        <w:rPr>
          <w:rFonts w:ascii="Times New Roman" w:hAnsi="Times New Roman"/>
        </w:rPr>
        <w:t xml:space="preserve"> zkoušení, didaktický test, diagnostika školní třídy, hodnotové orientace, žákova sebepojetí, vztahu žáka k předmětu, perspektivní orientace žáka).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Struktura a vlastnosti výukových cílů a práce učitele s nimi.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Učební úlohy a jejich místo při řízení výuky.</w:t>
      </w:r>
      <w:bookmarkStart w:id="0" w:name="_GoBack"/>
      <w:bookmarkEnd w:id="0"/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Metody výuky a hlediska jejich výběru (participativní, problémové, badatelské metody).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Organizační formy výuky.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Motivace a zájem žáků ve </w:t>
      </w:r>
      <w:proofErr w:type="gramStart"/>
      <w:r w:rsidRPr="00DD21C4">
        <w:rPr>
          <w:rFonts w:ascii="Times New Roman" w:hAnsi="Times New Roman"/>
        </w:rPr>
        <w:t>výuce ( teoretické</w:t>
      </w:r>
      <w:proofErr w:type="gramEnd"/>
      <w:r w:rsidRPr="00DD21C4">
        <w:rPr>
          <w:rFonts w:ascii="Times New Roman" w:hAnsi="Times New Roman"/>
        </w:rPr>
        <w:t xml:space="preserve"> základy a vlastní zkušenosti).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Didaktické zásady a jejich uplatnění ve výuce.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Kázeň, řád a výchova ve výuce na střední škole (moje setkání se šikanou).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Pozornost ve výuce a činitelé ovlivňující její úroveň na střední škole, humor ve výuce.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Příprava učitele na vyučování.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Kompetence učitele, styl práce </w:t>
      </w:r>
      <w:proofErr w:type="gramStart"/>
      <w:r w:rsidRPr="00DD21C4">
        <w:rPr>
          <w:rFonts w:ascii="Times New Roman" w:hAnsi="Times New Roman"/>
        </w:rPr>
        <w:t>učitele a  problémy</w:t>
      </w:r>
      <w:proofErr w:type="gramEnd"/>
      <w:r w:rsidRPr="00DD21C4">
        <w:rPr>
          <w:rFonts w:ascii="Times New Roman" w:hAnsi="Times New Roman"/>
        </w:rPr>
        <w:t xml:space="preserve"> sebereflexe (můj program boje proti vyhasínání).</w:t>
      </w:r>
    </w:p>
    <w:p w:rsidR="005E394E" w:rsidRPr="00DD21C4" w:rsidRDefault="005E394E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Pedagogická komunikace ve výuce a mimo ni na střední škole. Dotazování učitele </w:t>
      </w:r>
      <w:r w:rsidRPr="00DD21C4">
        <w:rPr>
          <w:rFonts w:ascii="Times New Roman" w:hAnsi="Times New Roman"/>
        </w:rPr>
        <w:br/>
        <w:t>a žáků.</w:t>
      </w:r>
    </w:p>
    <w:p w:rsidR="005E394E" w:rsidRDefault="005E394E">
      <w:pPr>
        <w:jc w:val="both"/>
      </w:pPr>
    </w:p>
    <w:p w:rsidR="005E394E" w:rsidRDefault="005E394E">
      <w:pPr>
        <w:jc w:val="both"/>
        <w:rPr>
          <w:i/>
          <w:iCs/>
        </w:rPr>
      </w:pPr>
    </w:p>
    <w:p w:rsidR="005E394E" w:rsidRDefault="005E394E">
      <w:pPr>
        <w:pStyle w:val="Nadpis2"/>
        <w:jc w:val="both"/>
        <w:rPr>
          <w:u w:val="single"/>
        </w:rPr>
      </w:pPr>
      <w:r>
        <w:rPr>
          <w:i/>
          <w:iCs/>
          <w:u w:val="single"/>
        </w:rPr>
        <w:t>Obecná pedagogika</w:t>
      </w:r>
    </w:p>
    <w:p w:rsidR="005E394E" w:rsidRDefault="005E394E">
      <w:pPr>
        <w:jc w:val="both"/>
      </w:pPr>
    </w:p>
    <w:p w:rsidR="005E394E" w:rsidRDefault="005E394E">
      <w:pPr>
        <w:jc w:val="both"/>
      </w:pPr>
    </w:p>
    <w:p w:rsidR="005E394E" w:rsidRPr="00DD21C4" w:rsidRDefault="005E394E">
      <w:pPr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Základní problémy teorie pedagogiky, vztah pedagogiky k jiným vědám. Prameny pedagogiky.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Historický vývoj pedagogiky jako vědy.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Výchovné cíle, jejich třídění, struktura a konkretizace – najděte vzájemné souvislosti jednotlivých složek výchovy.</w:t>
      </w:r>
    </w:p>
    <w:p w:rsidR="005E394E" w:rsidRPr="00DD21C4" w:rsidRDefault="005E394E">
      <w:pPr>
        <w:pStyle w:val="Zkladntext2"/>
        <w:numPr>
          <w:ilvl w:val="0"/>
          <w:numId w:val="30"/>
        </w:numPr>
      </w:pPr>
      <w:r w:rsidRPr="00DD21C4">
        <w:t>Konkretizace cílů výchovy prostřednictvím složek výchovy (uveďte možnosti přínosu vašich vyučovacích předmětů k realizaci jednotlivých složek výchovy).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Cíle a současné úkoly mravní výchovy. 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Realizace cílů pracovní výchovy na střední škole.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Význam estetické výchovy pro rozvoj osobnosti žáků SŠ (uveďte aktuální problémy vaší školy).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Význam tělesné výchovy pro rozvoj osobnosti žáků SŠ.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Osobnost učitele a jeho společenská úloha. Typologie učitele.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Výchova</w:t>
      </w:r>
      <w:r w:rsidR="00DD21C4">
        <w:rPr>
          <w:rFonts w:ascii="Times New Roman" w:hAnsi="Times New Roman"/>
        </w:rPr>
        <w:t>, výchovný proces - charakteristika, etapy.</w:t>
      </w:r>
      <w:r w:rsidRPr="00DD21C4">
        <w:rPr>
          <w:rFonts w:ascii="Times New Roman" w:hAnsi="Times New Roman"/>
        </w:rPr>
        <w:t xml:space="preserve"> Vliv </w:t>
      </w:r>
      <w:proofErr w:type="gramStart"/>
      <w:r w:rsidRPr="00DD21C4">
        <w:rPr>
          <w:rFonts w:ascii="Times New Roman" w:hAnsi="Times New Roman"/>
        </w:rPr>
        <w:t>prostředí  a dědičnosti</w:t>
      </w:r>
      <w:proofErr w:type="gramEnd"/>
      <w:r w:rsidRPr="00DD21C4">
        <w:rPr>
          <w:rFonts w:ascii="Times New Roman" w:hAnsi="Times New Roman"/>
        </w:rPr>
        <w:t xml:space="preserve"> na formování člověka.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 xml:space="preserve">Výchovné zásady. Efektivita výchovného procesu. 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Výchovné prostředky a jejich třídění. Rodina, škola, instituce pro volnočasové aktivity.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Škola a školní klima. Alternativní školy jako zdroj inspirace pro školskou reformu.</w:t>
      </w:r>
    </w:p>
    <w:p w:rsidR="005E394E" w:rsidRPr="00DD21C4" w:rsidRDefault="005E394E">
      <w:pPr>
        <w:numPr>
          <w:ilvl w:val="0"/>
          <w:numId w:val="30"/>
        </w:numPr>
        <w:jc w:val="both"/>
        <w:rPr>
          <w:rFonts w:ascii="Times New Roman" w:hAnsi="Times New Roman"/>
        </w:rPr>
      </w:pPr>
      <w:r w:rsidRPr="00DD21C4">
        <w:rPr>
          <w:rFonts w:ascii="Times New Roman" w:hAnsi="Times New Roman"/>
        </w:rPr>
        <w:t>Vědecký výzkum v pedagogice a jeho aktuální úkoly. Etapy pedagogického výzkumu. Metody pedagogického výzkumu.</w:t>
      </w:r>
    </w:p>
    <w:p w:rsidR="005E394E" w:rsidRPr="00DD21C4" w:rsidRDefault="005E394E">
      <w:pPr>
        <w:pStyle w:val="Zkladntext2"/>
        <w:numPr>
          <w:ilvl w:val="0"/>
          <w:numId w:val="30"/>
        </w:numPr>
      </w:pPr>
      <w:r w:rsidRPr="00DD21C4">
        <w:t>Pozorování, experiment a dotazník jako metody pedagogického výzkumu.</w:t>
      </w:r>
    </w:p>
    <w:p w:rsidR="005E394E" w:rsidRDefault="005E394E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u w:val="single"/>
        </w:rPr>
        <w:lastRenderedPageBreak/>
        <w:t>Obecná psychologie</w:t>
      </w:r>
    </w:p>
    <w:p w:rsidR="005E394E" w:rsidRDefault="005E394E">
      <w:pPr>
        <w:rPr>
          <w:rFonts w:ascii="Times New Roman" w:hAnsi="Times New Roman"/>
        </w:rPr>
      </w:pP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Přístupy k vymezování psychiky a psychologie (psychoanalýza, behaviorismus, kognitivní psychologie </w:t>
      </w:r>
      <w:proofErr w:type="spellStart"/>
      <w:r>
        <w:rPr>
          <w:rFonts w:ascii="Times New Roman" w:hAnsi="Times New Roman"/>
        </w:rPr>
        <w:t>atd</w:t>
      </w:r>
      <w:proofErr w:type="spellEnd"/>
      <w:r>
        <w:rPr>
          <w:rFonts w:ascii="Times New Roman" w:hAnsi="Times New Roman"/>
        </w:rPr>
        <w:t>).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Psychické funkce a procesy. Vymezení a druhy. Pozornost.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Metody zkoumání myšlení a pozornosti.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Povaha temperamentu a jeho determinace.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Vlastnosti osobnosti, jejich stálost.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Metody zjišťování zaměřenosti osobnosti (zájmy, hodnotové orientace).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 pojmy vývojové psychologie (vývojový činitel, vývojová změna, vztah zrání a učení, vývojové fáze).</w:t>
      </w:r>
    </w:p>
    <w:p w:rsidR="005E394E" w:rsidRDefault="005E394E">
      <w:pPr>
        <w:numPr>
          <w:ilvl w:val="0"/>
          <w:numId w:val="31"/>
        </w:numPr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Charakteristika období pubescence a adolescence.</w:t>
      </w:r>
    </w:p>
    <w:p w:rsidR="005E394E" w:rsidRDefault="005E394E">
      <w:pPr>
        <w:numPr>
          <w:ilvl w:val="0"/>
          <w:numId w:val="31"/>
        </w:numPr>
        <w:jc w:val="both"/>
      </w:pPr>
      <w:r>
        <w:rPr>
          <w:rFonts w:ascii="Times New Roman" w:hAnsi="Times New Roman"/>
        </w:rPr>
        <w:t xml:space="preserve">Proces socializace lidského jedince. Vymezení pojmu, cíle a činitelé socializace. Etapy, obsah a mechanismy socializace.    </w:t>
      </w:r>
    </w:p>
    <w:p w:rsidR="005E394E" w:rsidRDefault="005E394E">
      <w:pPr>
        <w:pStyle w:val="Zkladntext"/>
        <w:numPr>
          <w:ilvl w:val="0"/>
          <w:numId w:val="31"/>
        </w:numPr>
        <w:jc w:val="both"/>
      </w:pPr>
      <w:r>
        <w:t xml:space="preserve">Sebepojetí a </w:t>
      </w:r>
      <w:proofErr w:type="spellStart"/>
      <w:r>
        <w:t>sebeobraz</w:t>
      </w:r>
      <w:proofErr w:type="spellEnd"/>
      <w:r>
        <w:t xml:space="preserve"> žáka - </w:t>
      </w:r>
      <w:proofErr w:type="spellStart"/>
      <w:r>
        <w:t>sebesystém</w:t>
      </w:r>
      <w:proofErr w:type="spellEnd"/>
      <w:r>
        <w:t>, podstata, rozvoj, metody sebepoznání. Sebehodnocení, sebevědomí, vliv míry sebevědomí na psychiku a výkon jedince. Možnosti rozvoje přiměřeného sebevědomí.</w:t>
      </w:r>
    </w:p>
    <w:p w:rsidR="005E394E" w:rsidRDefault="005E394E">
      <w:pPr>
        <w:numPr>
          <w:ilvl w:val="0"/>
          <w:numId w:val="31"/>
        </w:numPr>
        <w:jc w:val="both"/>
      </w:pPr>
      <w:r>
        <w:rPr>
          <w:rFonts w:ascii="Times New Roman" w:hAnsi="Times New Roman"/>
        </w:rPr>
        <w:t>Interpersonální percepce. Formování dojmu, hodnocení vnímaných osob. Druhy informací o člověku. Faktory působící na interpersonální percepci. Chyby interpersonální percepce.</w:t>
      </w:r>
      <w:r>
        <w:t xml:space="preserve"> </w:t>
      </w:r>
      <w:r>
        <w:rPr>
          <w:rFonts w:ascii="Times New Roman" w:hAnsi="Times New Roman"/>
        </w:rPr>
        <w:t xml:space="preserve">Sociální interakce. Druhy interakce (kooperace, soupeření, konflikt). </w:t>
      </w:r>
    </w:p>
    <w:p w:rsidR="005E394E" w:rsidRDefault="005E394E">
      <w:pPr>
        <w:numPr>
          <w:ilvl w:val="0"/>
          <w:numId w:val="31"/>
        </w:numPr>
        <w:jc w:val="both"/>
      </w:pPr>
      <w:r>
        <w:rPr>
          <w:rFonts w:ascii="Times New Roman" w:hAnsi="Times New Roman"/>
        </w:rPr>
        <w:t xml:space="preserve">Sociální komunikace, verbální a neverbální komunikace, </w:t>
      </w:r>
      <w:proofErr w:type="spellStart"/>
      <w:r>
        <w:rPr>
          <w:rFonts w:ascii="Times New Roman" w:hAnsi="Times New Roman"/>
        </w:rPr>
        <w:t>metakomunikativní</w:t>
      </w:r>
      <w:proofErr w:type="spellEnd"/>
      <w:r>
        <w:rPr>
          <w:rFonts w:ascii="Times New Roman" w:hAnsi="Times New Roman"/>
        </w:rPr>
        <w:t xml:space="preserve"> jevy.</w:t>
      </w:r>
    </w:p>
    <w:p w:rsidR="005E394E" w:rsidRDefault="005E394E">
      <w:pPr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Osobnost v sociálních situacích. Sociální pozice, status, role, prestiž. Sociální skupina, její znaky, klasifikace. Skupinová struktura a dynamika. Vliv skupiny na činnost jedince. Mechanismy sociálního tlaku, konformita.</w:t>
      </w:r>
    </w:p>
    <w:p w:rsidR="005E394E" w:rsidRDefault="005E394E">
      <w:pPr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 učení. Podstata procesu učení, učení v širším a užším pojetí, učení bezděčné </w:t>
      </w:r>
      <w:r>
        <w:rPr>
          <w:rFonts w:ascii="Times New Roman" w:hAnsi="Times New Roman"/>
        </w:rPr>
        <w:br/>
        <w:t>a záměrné. Druhy učení ve vztahu k výchovně vzdělávacímu procesu. Činitelé ovlivňující průběh učení.</w:t>
      </w:r>
    </w:p>
    <w:p w:rsidR="005E394E" w:rsidRDefault="005E394E">
      <w:pPr>
        <w:pStyle w:val="Zkladntext2"/>
        <w:numPr>
          <w:ilvl w:val="0"/>
          <w:numId w:val="31"/>
        </w:numPr>
      </w:pPr>
      <w:r>
        <w:t>Transfer a interference, nulový transfer, specifický a nespecifický transfer (podstata, podmínky vzniku). Styl učení, kognitivní styl. Vliv žákovy metody učení a opakování na proces učení.</w:t>
      </w:r>
    </w:p>
    <w:p w:rsidR="005E394E" w:rsidRDefault="005E394E">
      <w:pPr>
        <w:numPr>
          <w:ilvl w:val="0"/>
          <w:numId w:val="3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Motivace ( počáteční</w:t>
      </w:r>
      <w:proofErr w:type="gramEnd"/>
      <w:r>
        <w:rPr>
          <w:rFonts w:ascii="Times New Roman" w:hAnsi="Times New Roman"/>
        </w:rPr>
        <w:t xml:space="preserve">, průběžná, výsledná,  vnější a vnitřní). Faktory ovlivňující motivaci (nová situace a aktivita, vliv úspěchu a neúspěchu, naučená bezmocnost, sociální faktory, zájem, stanovení cíle, souvislost s předchozí činností, s životními cíli, tendence dokončit úkol). </w:t>
      </w:r>
    </w:p>
    <w:p w:rsidR="005E394E" w:rsidRDefault="005E394E">
      <w:pPr>
        <w:numPr>
          <w:ilvl w:val="0"/>
          <w:numId w:val="31"/>
        </w:numPr>
        <w:jc w:val="both"/>
      </w:pPr>
      <w:r>
        <w:rPr>
          <w:rFonts w:ascii="Times New Roman" w:hAnsi="Times New Roman"/>
        </w:rPr>
        <w:t>Odměna a trest a jejich využití v pedagogickém procesu. Podstata, druhy, faktory, ovlivňující jejich účinnost.</w:t>
      </w:r>
    </w:p>
    <w:p w:rsidR="005E394E" w:rsidRDefault="005E394E">
      <w:pPr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Emocionální aspekty učení (tréma, úzkost a strach, úzkostní žáci, hněv, zlost, nuda). Faktory podporující vznik strachu, rozvoj pozitivních emocí ve výchovně vzdělávacím procesu.  </w:t>
      </w:r>
    </w:p>
    <w:p w:rsidR="005E394E" w:rsidRPr="00500A37" w:rsidRDefault="005E394E" w:rsidP="00500A37">
      <w:pPr>
        <w:numPr>
          <w:ilvl w:val="0"/>
          <w:numId w:val="31"/>
        </w:numPr>
        <w:jc w:val="both"/>
      </w:pPr>
      <w:r>
        <w:rPr>
          <w:rFonts w:ascii="Times New Roman" w:hAnsi="Times New Roman"/>
        </w:rPr>
        <w:t>Psychologické problémy hodnocení, zkoušení a známkování. Hygiena zkoušky, funkce známky, úskalí školní klasifikace. Slovní hodnocení.</w:t>
      </w:r>
    </w:p>
    <w:sectPr w:rsidR="005E394E" w:rsidRPr="00500A37" w:rsidSect="0004095A">
      <w:pgSz w:w="11906" w:h="16838"/>
      <w:pgMar w:top="709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9AF"/>
    <w:multiLevelType w:val="hybridMultilevel"/>
    <w:tmpl w:val="6E867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2F60"/>
    <w:multiLevelType w:val="singleLevel"/>
    <w:tmpl w:val="32EE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260C53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2B2A10"/>
    <w:multiLevelType w:val="hybridMultilevel"/>
    <w:tmpl w:val="2EB2D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A79ED"/>
    <w:multiLevelType w:val="singleLevel"/>
    <w:tmpl w:val="B51CA4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5">
    <w:nsid w:val="56152D0C"/>
    <w:multiLevelType w:val="singleLevel"/>
    <w:tmpl w:val="58587E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6">
    <w:nsid w:val="5E535F54"/>
    <w:multiLevelType w:val="singleLevel"/>
    <w:tmpl w:val="B51CA416"/>
    <w:lvl w:ilvl="0">
      <w:start w:val="8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7">
    <w:nsid w:val="66F52317"/>
    <w:multiLevelType w:val="singleLevel"/>
    <w:tmpl w:val="E08CD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9E1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353DC9"/>
    <w:multiLevelType w:val="hybridMultilevel"/>
    <w:tmpl w:val="0750D4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A1EB7"/>
    <w:multiLevelType w:val="singleLevel"/>
    <w:tmpl w:val="5092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795220B0"/>
    <w:multiLevelType w:val="hybridMultilevel"/>
    <w:tmpl w:val="A508CCAC"/>
    <w:lvl w:ilvl="0" w:tplc="17C09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00DED"/>
    <w:multiLevelType w:val="hybridMultilevel"/>
    <w:tmpl w:val="F8768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</w:num>
  <w:num w:numId="20">
    <w:abstractNumId w:val="6"/>
  </w:num>
  <w:num w:numId="21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58" w:hanging="283"/>
        </w:pPr>
        <w:rPr>
          <w:rFonts w:ascii="Century Schoolbook" w:hAnsi="Century Schoolbook" w:hint="default"/>
          <w:b w:val="0"/>
          <w:i w:val="0"/>
          <w:sz w:val="24"/>
          <w:u w:val="none"/>
        </w:rPr>
      </w:lvl>
    </w:lvlOverride>
  </w:num>
  <w:num w:numId="22">
    <w:abstractNumId w:val="4"/>
  </w:num>
  <w:num w:numId="23">
    <w:abstractNumId w:val="2"/>
  </w:num>
  <w:num w:numId="24">
    <w:abstractNumId w:val="10"/>
  </w:num>
  <w:num w:numId="25">
    <w:abstractNumId w:val="1"/>
  </w:num>
  <w:num w:numId="26">
    <w:abstractNumId w:val="8"/>
  </w:num>
  <w:num w:numId="27">
    <w:abstractNumId w:val="11"/>
  </w:num>
  <w:num w:numId="28">
    <w:abstractNumId w:val="9"/>
  </w:num>
  <w:num w:numId="29">
    <w:abstractNumId w:val="12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F1"/>
    <w:rsid w:val="0004095A"/>
    <w:rsid w:val="00500A37"/>
    <w:rsid w:val="005C7E10"/>
    <w:rsid w:val="005E394E"/>
    <w:rsid w:val="009B53F1"/>
    <w:rsid w:val="00D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Schoolbook" w:hAnsi="Century Schoolbook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32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Schoolbook" w:hAnsi="Century Schoolbook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bCs/>
      <w:sz w:val="32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\Documents\Ing\okruhy_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okruhy_obec</Template>
  <TotalTime>2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okruhů pro závěrečnou zkoušku DPS distanční formou</vt:lpstr>
    </vt:vector>
  </TitlesOfParts>
  <Company>UP Olomouc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okruhů pro závěrečnou zkoušku DPS distanční formou</dc:title>
  <dc:creator>Ivanovský Martin</dc:creator>
  <cp:lastModifiedBy>Ivanovský Martin</cp:lastModifiedBy>
  <cp:revision>1</cp:revision>
  <cp:lastPrinted>2011-06-22T08:28:00Z</cp:lastPrinted>
  <dcterms:created xsi:type="dcterms:W3CDTF">2016-04-04T07:13:00Z</dcterms:created>
  <dcterms:modified xsi:type="dcterms:W3CDTF">2016-04-04T07:15:00Z</dcterms:modified>
</cp:coreProperties>
</file>